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6" w:type="dxa"/>
        <w:tblInd w:w="108" w:type="dxa"/>
        <w:tblLook w:val="01E0"/>
      </w:tblPr>
      <w:tblGrid>
        <w:gridCol w:w="3828"/>
        <w:gridCol w:w="5278"/>
      </w:tblGrid>
      <w:tr w:rsidR="00C123B1" w:rsidRPr="00C123B1" w:rsidTr="00B52AC6">
        <w:trPr>
          <w:trHeight w:val="708"/>
        </w:trPr>
        <w:tc>
          <w:tcPr>
            <w:tcW w:w="3828" w:type="dxa"/>
          </w:tcPr>
          <w:p w:rsidR="004013CD" w:rsidRPr="00C123B1" w:rsidRDefault="004013CD" w:rsidP="002A789B">
            <w:pPr>
              <w:jc w:val="center"/>
              <w:rPr>
                <w:sz w:val="26"/>
                <w:szCs w:val="26"/>
              </w:rPr>
            </w:pPr>
            <w:r w:rsidRPr="00C123B1">
              <w:rPr>
                <w:sz w:val="26"/>
                <w:szCs w:val="26"/>
              </w:rPr>
              <w:t>UBND TỈNH NINH THUẬN</w:t>
            </w:r>
          </w:p>
          <w:p w:rsidR="004013CD" w:rsidRPr="00C123B1" w:rsidRDefault="002E4AC9" w:rsidP="00CB2AAF">
            <w:pPr>
              <w:jc w:val="center"/>
              <w:rPr>
                <w:b/>
                <w:sz w:val="26"/>
                <w:szCs w:val="26"/>
              </w:rPr>
            </w:pPr>
            <w:r w:rsidRPr="002E4AC9">
              <w:rPr>
                <w:noProof/>
                <w:sz w:val="26"/>
                <w:szCs w:val="26"/>
              </w:rPr>
              <w:pict>
                <v:line id="Straight Connector 3" o:spid="_x0000_s1026" style="position:absolute;left:0;text-align:left;z-index:251655680;visibility:visible;mso-wrap-distance-top:-3e-5mm;mso-wrap-distance-bottom:-3e-5mm" from="39.3pt,16.85pt" to="129.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"/>
              </w:pict>
            </w:r>
            <w:r w:rsidR="00997695" w:rsidRPr="00C123B1">
              <w:rPr>
                <w:b/>
                <w:sz w:val="26"/>
                <w:szCs w:val="26"/>
              </w:rPr>
              <w:t xml:space="preserve">SỞ </w:t>
            </w:r>
            <w:r w:rsidR="00CB2AAF" w:rsidRPr="00C123B1">
              <w:rPr>
                <w:b/>
                <w:sz w:val="26"/>
                <w:szCs w:val="26"/>
              </w:rPr>
              <w:t>NÔNG NGHIỆP VÀ PTNT</w:t>
            </w:r>
          </w:p>
        </w:tc>
        <w:tc>
          <w:tcPr>
            <w:tcW w:w="5278" w:type="dxa"/>
          </w:tcPr>
          <w:p w:rsidR="004013CD" w:rsidRPr="00C123B1" w:rsidRDefault="004013CD" w:rsidP="002A789B">
            <w:pPr>
              <w:jc w:val="center"/>
              <w:rPr>
                <w:b/>
                <w:szCs w:val="26"/>
              </w:rPr>
            </w:pPr>
            <w:r w:rsidRPr="00C123B1">
              <w:rPr>
                <w:b/>
                <w:szCs w:val="26"/>
              </w:rPr>
              <w:t>CỘNG HÒA XÃ HỘI CHỦ NGHĨA VIỆT NAM</w:t>
            </w:r>
          </w:p>
          <w:p w:rsidR="004013CD" w:rsidRPr="00C123B1" w:rsidRDefault="002E4AC9" w:rsidP="002A789B">
            <w:pPr>
              <w:jc w:val="center"/>
              <w:rPr>
                <w:b/>
                <w:sz w:val="28"/>
                <w:szCs w:val="28"/>
              </w:rPr>
            </w:pPr>
            <w:r w:rsidRPr="002E4AC9">
              <w:rPr>
                <w:noProof/>
                <w:sz w:val="26"/>
                <w:szCs w:val="28"/>
              </w:rPr>
              <w:pict>
                <v:line id="Straight Connector 2" o:spid="_x0000_s1029" style="position:absolute;left:0;text-align:left;flip:y;z-index:251656704;visibility:visible;mso-wrap-distance-top:-3e-5mm;mso-wrap-distance-bottom:-3e-5mm" from="48.9pt,18pt" to="206.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yOHAIAADY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"/>
              </w:pict>
            </w:r>
            <w:r w:rsidR="004013CD" w:rsidRPr="00C123B1">
              <w:rPr>
                <w:b/>
                <w:sz w:val="26"/>
                <w:szCs w:val="28"/>
              </w:rPr>
              <w:t>Độc lập – Tự do – Hạnh phúc</w:t>
            </w:r>
          </w:p>
        </w:tc>
      </w:tr>
      <w:tr w:rsidR="00C123B1" w:rsidRPr="00C123B1" w:rsidTr="00B52AC6">
        <w:trPr>
          <w:trHeight w:val="436"/>
        </w:trPr>
        <w:tc>
          <w:tcPr>
            <w:tcW w:w="3828" w:type="dxa"/>
          </w:tcPr>
          <w:p w:rsidR="004013CD" w:rsidRPr="00C123B1" w:rsidRDefault="004013CD" w:rsidP="005167E8">
            <w:pPr>
              <w:spacing w:before="120"/>
              <w:jc w:val="center"/>
              <w:rPr>
                <w:sz w:val="30"/>
                <w:szCs w:val="26"/>
              </w:rPr>
            </w:pPr>
            <w:r w:rsidRPr="00C123B1">
              <w:rPr>
                <w:sz w:val="30"/>
                <w:szCs w:val="26"/>
              </w:rPr>
              <w:t xml:space="preserve">Số: </w:t>
            </w:r>
            <w:r w:rsidR="003E1CCF" w:rsidRPr="00C123B1">
              <w:rPr>
                <w:sz w:val="30"/>
                <w:szCs w:val="26"/>
              </w:rPr>
              <w:t xml:space="preserve"> /TTr-</w:t>
            </w:r>
            <w:r w:rsidR="00EF2F65" w:rsidRPr="00C123B1">
              <w:rPr>
                <w:sz w:val="30"/>
                <w:szCs w:val="26"/>
              </w:rPr>
              <w:t>S</w:t>
            </w:r>
            <w:r w:rsidR="00CB2AAF" w:rsidRPr="00C123B1">
              <w:rPr>
                <w:sz w:val="30"/>
                <w:szCs w:val="26"/>
              </w:rPr>
              <w:t>NNPTNT</w:t>
            </w:r>
          </w:p>
        </w:tc>
        <w:tc>
          <w:tcPr>
            <w:tcW w:w="5278" w:type="dxa"/>
          </w:tcPr>
          <w:p w:rsidR="004013CD" w:rsidRPr="00C123B1" w:rsidRDefault="004013CD" w:rsidP="00352D7D">
            <w:pPr>
              <w:spacing w:before="120"/>
              <w:rPr>
                <w:i/>
                <w:sz w:val="30"/>
                <w:szCs w:val="26"/>
              </w:rPr>
            </w:pPr>
            <w:r w:rsidRPr="00C123B1">
              <w:rPr>
                <w:i/>
                <w:sz w:val="30"/>
                <w:szCs w:val="26"/>
              </w:rPr>
              <w:t xml:space="preserve">Ninh Thuận, ngày </w:t>
            </w:r>
            <w:r w:rsidR="00352D7D">
              <w:rPr>
                <w:i/>
                <w:sz w:val="30"/>
                <w:szCs w:val="26"/>
              </w:rPr>
              <w:t xml:space="preserve">      </w:t>
            </w:r>
            <w:r w:rsidRPr="00C123B1">
              <w:rPr>
                <w:i/>
                <w:sz w:val="30"/>
                <w:szCs w:val="26"/>
              </w:rPr>
              <w:t xml:space="preserve"> </w:t>
            </w:r>
            <w:r w:rsidR="008D09EC" w:rsidRPr="00C123B1">
              <w:rPr>
                <w:i/>
                <w:sz w:val="30"/>
                <w:szCs w:val="26"/>
              </w:rPr>
              <w:t xml:space="preserve">tháng </w:t>
            </w:r>
            <w:r w:rsidR="00352D7D">
              <w:rPr>
                <w:i/>
                <w:sz w:val="30"/>
                <w:szCs w:val="26"/>
              </w:rPr>
              <w:t xml:space="preserve">   </w:t>
            </w:r>
            <w:r w:rsidR="008D09EC" w:rsidRPr="00C123B1">
              <w:rPr>
                <w:i/>
                <w:sz w:val="30"/>
                <w:szCs w:val="26"/>
              </w:rPr>
              <w:t xml:space="preserve"> </w:t>
            </w:r>
            <w:r w:rsidRPr="00C123B1">
              <w:rPr>
                <w:i/>
                <w:sz w:val="30"/>
                <w:szCs w:val="26"/>
              </w:rPr>
              <w:t>năm 202</w:t>
            </w:r>
            <w:r w:rsidR="003C575C" w:rsidRPr="00C123B1">
              <w:rPr>
                <w:i/>
                <w:sz w:val="30"/>
                <w:szCs w:val="26"/>
              </w:rPr>
              <w:t>4</w:t>
            </w:r>
          </w:p>
        </w:tc>
      </w:tr>
    </w:tbl>
    <w:p w:rsidR="0054160C" w:rsidRPr="00C123B1" w:rsidRDefault="002E4AC9" w:rsidP="009657CC">
      <w:pPr>
        <w:jc w:val="center"/>
        <w:rPr>
          <w:b/>
          <w:sz w:val="28"/>
          <w:szCs w:val="28"/>
        </w:rPr>
      </w:pPr>
      <w:r w:rsidRPr="002E4AC9">
        <w:rPr>
          <w:noProof/>
          <w:sz w:val="30"/>
          <w:szCs w:val="26"/>
        </w:rPr>
        <w:pict>
          <v:rect id="Rectangle 4" o:spid="_x0000_s1028" style="position:absolute;left:0;text-align:left;margin-left:44.7pt;margin-top:6.15pt;width:63.75pt;height:20.25pt;z-index:2516608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" fillcolor="white [3212]" strokecolor="black [3200]" strokeweight=".25pt">
            <v:textbox>
              <w:txbxContent>
                <w:p w:rsidR="003F08BA" w:rsidRPr="003F08BA" w:rsidRDefault="003F08BA" w:rsidP="003F08BA">
                  <w:pPr>
                    <w:jc w:val="center"/>
                    <w:rPr>
                      <w:b/>
                      <w:sz w:val="26"/>
                      <w:szCs w:val="26"/>
                    </w:rPr>
                  </w:pPr>
                  <w:r w:rsidRPr="003F08BA">
                    <w:rPr>
                      <w:b/>
                      <w:sz w:val="26"/>
                      <w:szCs w:val="26"/>
                    </w:rPr>
                    <w:t>Dự thảo</w:t>
                  </w:r>
                </w:p>
              </w:txbxContent>
            </v:textbox>
          </v:rect>
        </w:pict>
      </w:r>
    </w:p>
    <w:p w:rsidR="004013CD" w:rsidRPr="00C123B1" w:rsidRDefault="004013CD" w:rsidP="009657CC">
      <w:pPr>
        <w:jc w:val="center"/>
        <w:rPr>
          <w:b/>
          <w:sz w:val="28"/>
          <w:szCs w:val="28"/>
        </w:rPr>
      </w:pPr>
      <w:r w:rsidRPr="00C123B1">
        <w:rPr>
          <w:b/>
          <w:sz w:val="28"/>
          <w:szCs w:val="28"/>
        </w:rPr>
        <w:t>TỜ TRÌNH</w:t>
      </w:r>
    </w:p>
    <w:p w:rsidR="004936D7" w:rsidRPr="00C123B1" w:rsidRDefault="005167E8" w:rsidP="0054160C">
      <w:pPr>
        <w:jc w:val="center"/>
        <w:rPr>
          <w:b/>
          <w:sz w:val="28"/>
          <w:szCs w:val="28"/>
        </w:rPr>
      </w:pPr>
      <w:r w:rsidRPr="00C123B1">
        <w:rPr>
          <w:b/>
          <w:sz w:val="28"/>
          <w:szCs w:val="28"/>
        </w:rPr>
        <w:t xml:space="preserve">Đề nghị ban hành Quyết định </w:t>
      </w:r>
      <w:r w:rsidR="00CB2AAF" w:rsidRPr="00C123B1">
        <w:rPr>
          <w:b/>
          <w:sz w:val="28"/>
          <w:szCs w:val="28"/>
          <w:lang w:val="en-GB"/>
        </w:rPr>
        <w:t>bãi bỏ</w:t>
      </w:r>
      <w:r w:rsidR="001E1673">
        <w:rPr>
          <w:b/>
          <w:sz w:val="28"/>
          <w:szCs w:val="28"/>
          <w:lang w:val="en-GB"/>
        </w:rPr>
        <w:t xml:space="preserve"> </w:t>
      </w:r>
      <w:r w:rsidR="00CB2AAF" w:rsidRPr="00C123B1">
        <w:rPr>
          <w:b/>
          <w:sz w:val="28"/>
          <w:szCs w:val="28"/>
        </w:rPr>
        <w:t xml:space="preserve">các </w:t>
      </w:r>
    </w:p>
    <w:p w:rsidR="00CB2AAF" w:rsidRPr="00C123B1" w:rsidRDefault="00CB2AAF" w:rsidP="0054160C">
      <w:pPr>
        <w:jc w:val="center"/>
        <w:rPr>
          <w:b/>
          <w:sz w:val="28"/>
          <w:szCs w:val="28"/>
          <w:lang w:val="en-GB"/>
        </w:rPr>
      </w:pPr>
      <w:r w:rsidRPr="00C123B1">
        <w:rPr>
          <w:b/>
          <w:sz w:val="28"/>
          <w:szCs w:val="28"/>
          <w:u w:color="0000FF"/>
        </w:rPr>
        <w:t xml:space="preserve">Quyết định của Ủy ban nhân dân tỉnh </w:t>
      </w:r>
    </w:p>
    <w:p w:rsidR="004013CD" w:rsidRPr="00C123B1" w:rsidRDefault="002E4AC9" w:rsidP="00997695">
      <w:pPr>
        <w:jc w:val="center"/>
        <w:rPr>
          <w:sz w:val="14"/>
          <w:szCs w:val="28"/>
        </w:rPr>
      </w:pPr>
      <w:r>
        <w:rPr>
          <w:noProof/>
          <w:sz w:val="14"/>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58.8pt;margin-top:3.95pt;width:143pt;height:0;z-index:2516597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sh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"/>
        </w:pict>
      </w:r>
    </w:p>
    <w:p w:rsidR="002A789B" w:rsidRPr="00C123B1" w:rsidRDefault="002A789B" w:rsidP="00323504">
      <w:pPr>
        <w:spacing w:line="264" w:lineRule="auto"/>
        <w:jc w:val="center"/>
        <w:rPr>
          <w:sz w:val="8"/>
          <w:szCs w:val="28"/>
        </w:rPr>
      </w:pPr>
    </w:p>
    <w:p w:rsidR="009657CC" w:rsidRPr="00C123B1" w:rsidRDefault="004013CD" w:rsidP="004936D7">
      <w:pPr>
        <w:spacing w:before="240" w:after="360"/>
        <w:jc w:val="center"/>
        <w:rPr>
          <w:sz w:val="28"/>
          <w:szCs w:val="28"/>
        </w:rPr>
      </w:pPr>
      <w:r w:rsidRPr="00C123B1">
        <w:rPr>
          <w:sz w:val="28"/>
          <w:szCs w:val="28"/>
        </w:rPr>
        <w:t xml:space="preserve">Kính gửi: </w:t>
      </w:r>
      <w:r w:rsidR="009657CC" w:rsidRPr="00C123B1">
        <w:rPr>
          <w:sz w:val="28"/>
          <w:szCs w:val="28"/>
        </w:rPr>
        <w:t>Ủy ban nhân dân tỉnh.</w:t>
      </w:r>
    </w:p>
    <w:p w:rsidR="002A789B" w:rsidRPr="00C123B1" w:rsidRDefault="007E7D36" w:rsidP="00E6370F">
      <w:pPr>
        <w:spacing w:before="60"/>
        <w:ind w:firstLine="720"/>
        <w:jc w:val="both"/>
        <w:rPr>
          <w:sz w:val="28"/>
          <w:szCs w:val="28"/>
          <w:lang w:val="nl-NL"/>
        </w:rPr>
      </w:pPr>
      <w:r w:rsidRPr="00C123B1">
        <w:rPr>
          <w:sz w:val="28"/>
          <w:szCs w:val="28"/>
          <w:lang w:val="nl-NL"/>
        </w:rPr>
        <w:t>Căn cứ Luật B</w:t>
      </w:r>
      <w:r w:rsidR="002A789B" w:rsidRPr="00C123B1">
        <w:rPr>
          <w:sz w:val="28"/>
          <w:szCs w:val="28"/>
          <w:lang w:val="nl-NL"/>
        </w:rPr>
        <w:t xml:space="preserve">an hành văn bản quy phạm pháp luật </w:t>
      </w:r>
      <w:r w:rsidRPr="00C123B1">
        <w:rPr>
          <w:sz w:val="28"/>
          <w:szCs w:val="28"/>
          <w:lang w:val="nl-NL"/>
        </w:rPr>
        <w:t>ngày 22</w:t>
      </w:r>
      <w:r w:rsidR="004936D7" w:rsidRPr="00C123B1">
        <w:rPr>
          <w:sz w:val="28"/>
          <w:szCs w:val="28"/>
          <w:lang w:val="nl-NL"/>
        </w:rPr>
        <w:t>/</w:t>
      </w:r>
      <w:r w:rsidRPr="00C123B1">
        <w:rPr>
          <w:sz w:val="28"/>
          <w:szCs w:val="28"/>
          <w:lang w:val="nl-NL"/>
        </w:rPr>
        <w:t>6</w:t>
      </w:r>
      <w:r w:rsidR="004936D7" w:rsidRPr="00C123B1">
        <w:rPr>
          <w:sz w:val="28"/>
          <w:szCs w:val="28"/>
          <w:lang w:val="nl-NL"/>
        </w:rPr>
        <w:t>/</w:t>
      </w:r>
      <w:r w:rsidRPr="00C123B1">
        <w:rPr>
          <w:sz w:val="28"/>
          <w:szCs w:val="28"/>
          <w:lang w:val="nl-NL"/>
        </w:rPr>
        <w:t>2015; Luật S</w:t>
      </w:r>
      <w:r w:rsidR="002A789B" w:rsidRPr="00C123B1">
        <w:rPr>
          <w:sz w:val="28"/>
          <w:szCs w:val="28"/>
          <w:lang w:val="nl-NL"/>
        </w:rPr>
        <w:t>ửa đổi bổ sung một số điều của Luật Ban hành văn bản quy phạm pháp luật ngày 18</w:t>
      </w:r>
      <w:r w:rsidR="004936D7" w:rsidRPr="00C123B1">
        <w:rPr>
          <w:sz w:val="28"/>
          <w:szCs w:val="28"/>
          <w:lang w:val="nl-NL"/>
        </w:rPr>
        <w:t>/</w:t>
      </w:r>
      <w:r w:rsidR="002A789B" w:rsidRPr="00C123B1">
        <w:rPr>
          <w:sz w:val="28"/>
          <w:szCs w:val="28"/>
          <w:lang w:val="nl-NL"/>
        </w:rPr>
        <w:t>6</w:t>
      </w:r>
      <w:r w:rsidR="004936D7" w:rsidRPr="00C123B1">
        <w:rPr>
          <w:sz w:val="28"/>
          <w:szCs w:val="28"/>
          <w:lang w:val="nl-NL"/>
        </w:rPr>
        <w:t>/</w:t>
      </w:r>
      <w:r w:rsidR="002A789B" w:rsidRPr="00C123B1">
        <w:rPr>
          <w:sz w:val="28"/>
          <w:szCs w:val="28"/>
          <w:lang w:val="nl-NL"/>
        </w:rPr>
        <w:t xml:space="preserve">2020; </w:t>
      </w:r>
      <w:r w:rsidRPr="00C123B1">
        <w:rPr>
          <w:sz w:val="28"/>
          <w:szCs w:val="28"/>
          <w:lang w:val="nl-NL"/>
        </w:rPr>
        <w:t xml:space="preserve">Nghị định số34/2016/NĐ-CP ngày 14/5/2016 của Chính phủ quy định chi tiết một số điều và biện pháp thi hành Luật Ban hành văn bản quy phạm pháp luật; </w:t>
      </w:r>
      <w:r w:rsidRPr="00C123B1">
        <w:rPr>
          <w:iCs/>
          <w:sz w:val="28"/>
          <w:szCs w:val="28"/>
          <w:lang w:val="nl-NL"/>
        </w:rPr>
        <w:t>Nghị định số </w:t>
      </w:r>
      <w:r w:rsidRPr="00C123B1">
        <w:rPr>
          <w:sz w:val="28"/>
          <w:szCs w:val="28"/>
          <w:lang w:val="nl-NL"/>
        </w:rPr>
        <w:t>154/2020/NĐ-CP</w:t>
      </w:r>
      <w:r w:rsidRPr="00C123B1">
        <w:rPr>
          <w:iCs/>
          <w:sz w:val="28"/>
          <w:szCs w:val="28"/>
          <w:lang w:val="nl-NL"/>
        </w:rPr>
        <w:t> ngày 31/12/2020 của Chính phủ sửa đổi, bổ sung một số điều của Nghị định số 34/2016/NĐ</w:t>
      </w:r>
      <w:r w:rsidRPr="00C123B1">
        <w:rPr>
          <w:sz w:val="28"/>
          <w:szCs w:val="28"/>
          <w:lang w:val="nl-NL"/>
        </w:rPr>
        <w:t>-</w:t>
      </w:r>
      <w:r w:rsidRPr="00C123B1">
        <w:rPr>
          <w:iCs/>
          <w:sz w:val="28"/>
          <w:szCs w:val="28"/>
          <w:lang w:val="nl-NL"/>
        </w:rPr>
        <w:t>CP ngày 14/5/201</w:t>
      </w:r>
      <w:r w:rsidR="007A1AD3" w:rsidRPr="00C123B1">
        <w:rPr>
          <w:iCs/>
          <w:sz w:val="28"/>
          <w:szCs w:val="28"/>
          <w:lang w:val="nl-NL"/>
        </w:rPr>
        <w:t>6</w:t>
      </w:r>
      <w:r w:rsidRPr="00C123B1">
        <w:rPr>
          <w:iCs/>
          <w:sz w:val="28"/>
          <w:szCs w:val="28"/>
          <w:lang w:val="nl-NL"/>
        </w:rPr>
        <w:t xml:space="preserve"> của Chính phủ quy định chi tiết một số điều và biện pháp thi hành Luật Ban</w:t>
      </w:r>
      <w:r w:rsidRPr="00C123B1">
        <w:rPr>
          <w:sz w:val="28"/>
          <w:szCs w:val="28"/>
          <w:lang w:val="nl-NL"/>
        </w:rPr>
        <w:t> </w:t>
      </w:r>
      <w:r w:rsidRPr="00C123B1">
        <w:rPr>
          <w:iCs/>
          <w:sz w:val="28"/>
          <w:szCs w:val="28"/>
          <w:lang w:val="nl-NL"/>
        </w:rPr>
        <w:t>hành văn bản quy phạm pháp luật;</w:t>
      </w:r>
    </w:p>
    <w:p w:rsidR="008B36B8" w:rsidRPr="00C123B1" w:rsidRDefault="00CB2AAF" w:rsidP="00E6370F">
      <w:pPr>
        <w:spacing w:before="60"/>
        <w:ind w:firstLine="720"/>
        <w:jc w:val="both"/>
        <w:rPr>
          <w:spacing w:val="-4"/>
          <w:sz w:val="28"/>
          <w:szCs w:val="28"/>
        </w:rPr>
      </w:pPr>
      <w:r w:rsidRPr="00C123B1">
        <w:rPr>
          <w:spacing w:val="-4"/>
          <w:sz w:val="28"/>
          <w:szCs w:val="28"/>
        </w:rPr>
        <w:t>Thực hiện chỉ đạo của Chủ tịch UBND tỉnh tại văn</w:t>
      </w:r>
      <w:r w:rsidR="001E1673">
        <w:rPr>
          <w:spacing w:val="-4"/>
          <w:sz w:val="28"/>
          <w:szCs w:val="28"/>
        </w:rPr>
        <w:t xml:space="preserve"> </w:t>
      </w:r>
      <w:r w:rsidRPr="00C123B1">
        <w:rPr>
          <w:spacing w:val="-4"/>
          <w:sz w:val="28"/>
          <w:szCs w:val="28"/>
        </w:rPr>
        <w:t xml:space="preserve">bản số 2028/UBND-KTTH ngày 10/5/2024 về việc </w:t>
      </w:r>
      <w:r w:rsidRPr="00C123B1">
        <w:rPr>
          <w:sz w:val="28"/>
          <w:szCs w:val="28"/>
        </w:rPr>
        <w:t>khẩn trương rà soát, xử lý văn bản quy phạm pháp luật thuộc lĩnh vực nông nghiệp và phát triển nông thôn</w:t>
      </w:r>
      <w:r w:rsidR="008B36B8" w:rsidRPr="00C123B1">
        <w:rPr>
          <w:sz w:val="28"/>
          <w:szCs w:val="28"/>
        </w:rPr>
        <w:t xml:space="preserve"> và Vă</w:t>
      </w:r>
      <w:r w:rsidR="00E70F81" w:rsidRPr="00C123B1">
        <w:rPr>
          <w:sz w:val="28"/>
          <w:szCs w:val="28"/>
        </w:rPr>
        <w:t>n bản số 2333/UBND-KTTH ngày 28</w:t>
      </w:r>
      <w:r w:rsidR="008B36B8" w:rsidRPr="00C123B1">
        <w:rPr>
          <w:sz w:val="28"/>
          <w:szCs w:val="28"/>
        </w:rPr>
        <w:t xml:space="preserve">/5/2024 về việc chấp thuận đề nghị xây dựng Quyết định bãi bỏ Quyết định số </w:t>
      </w:r>
      <w:r w:rsidR="008B36B8" w:rsidRPr="00C123B1">
        <w:rPr>
          <w:spacing w:val="-2"/>
          <w:sz w:val="28"/>
          <w:szCs w:val="28"/>
        </w:rPr>
        <w:t>51</w:t>
      </w:r>
      <w:r w:rsidR="008B36B8" w:rsidRPr="00C123B1">
        <w:rPr>
          <w:sz w:val="28"/>
          <w:szCs w:val="28"/>
        </w:rPr>
        <w:t>/2019/QĐ-UBND n</w:t>
      </w:r>
      <w:r w:rsidR="008B36B8" w:rsidRPr="00C123B1">
        <w:rPr>
          <w:spacing w:val="-2"/>
          <w:sz w:val="28"/>
          <w:szCs w:val="28"/>
        </w:rPr>
        <w:t xml:space="preserve">gày 22/8/2019 </w:t>
      </w:r>
      <w:r w:rsidR="008B36B8" w:rsidRPr="00C123B1">
        <w:rPr>
          <w:sz w:val="28"/>
          <w:szCs w:val="28"/>
        </w:rPr>
        <w:t>và Quyết định số 13/2023/QĐ-UBND ngày 09/02/2023 của UBND tỉnh.</w:t>
      </w:r>
    </w:p>
    <w:p w:rsidR="004013CD" w:rsidRPr="00C123B1" w:rsidRDefault="00CB2AAF" w:rsidP="00E6370F">
      <w:pPr>
        <w:spacing w:before="60"/>
        <w:ind w:firstLine="720"/>
        <w:jc w:val="both"/>
        <w:rPr>
          <w:sz w:val="28"/>
          <w:szCs w:val="28"/>
          <w:shd w:val="clear" w:color="auto" w:fill="FFFFFF"/>
        </w:rPr>
      </w:pPr>
      <w:r w:rsidRPr="00C123B1">
        <w:rPr>
          <w:sz w:val="28"/>
          <w:szCs w:val="28"/>
        </w:rPr>
        <w:t>Sở Nông n</w:t>
      </w:r>
      <w:r w:rsidR="0054160C" w:rsidRPr="00C123B1">
        <w:rPr>
          <w:sz w:val="28"/>
          <w:szCs w:val="28"/>
        </w:rPr>
        <w:t>h</w:t>
      </w:r>
      <w:r w:rsidRPr="00C123B1">
        <w:rPr>
          <w:sz w:val="28"/>
          <w:szCs w:val="28"/>
        </w:rPr>
        <w:t xml:space="preserve">giệp và Phát triển nông thôn </w:t>
      </w:r>
      <w:r w:rsidR="004013CD" w:rsidRPr="00C123B1">
        <w:rPr>
          <w:sz w:val="28"/>
          <w:szCs w:val="28"/>
          <w:lang w:val="nl-NL"/>
        </w:rPr>
        <w:t xml:space="preserve">kính trình Ủy ban nhân dân tỉnh xem xét, ban hành Quyết định </w:t>
      </w:r>
      <w:r w:rsidR="00462F8C" w:rsidRPr="00C123B1">
        <w:rPr>
          <w:sz w:val="28"/>
          <w:szCs w:val="28"/>
          <w:lang w:val="vi-VN"/>
        </w:rPr>
        <w:t>b</w:t>
      </w:r>
      <w:r w:rsidR="009657CC" w:rsidRPr="00C123B1">
        <w:rPr>
          <w:sz w:val="28"/>
          <w:szCs w:val="28"/>
          <w:lang w:val="vi-VN"/>
        </w:rPr>
        <w:t xml:space="preserve">ãi bỏ </w:t>
      </w:r>
      <w:r w:rsidR="009325E5" w:rsidRPr="00C123B1">
        <w:rPr>
          <w:spacing w:val="-2"/>
          <w:sz w:val="28"/>
          <w:szCs w:val="28"/>
          <w:u w:color="0000FF"/>
        </w:rPr>
        <w:t>Quyết định số 51</w:t>
      </w:r>
      <w:r w:rsidR="009325E5" w:rsidRPr="00C123B1">
        <w:rPr>
          <w:sz w:val="28"/>
          <w:szCs w:val="28"/>
        </w:rPr>
        <w:t>/2019/QĐ-UBND n</w:t>
      </w:r>
      <w:r w:rsidR="009325E5" w:rsidRPr="00C123B1">
        <w:rPr>
          <w:spacing w:val="-2"/>
          <w:sz w:val="28"/>
          <w:szCs w:val="28"/>
          <w:u w:color="0000FF"/>
        </w:rPr>
        <w:t xml:space="preserve">gày 22/8/2019 của UBND tỉnh </w:t>
      </w:r>
      <w:r w:rsidR="009325E5" w:rsidRPr="00C123B1">
        <w:rPr>
          <w:sz w:val="28"/>
          <w:szCs w:val="28"/>
        </w:rPr>
        <w:t>và Qu</w:t>
      </w:r>
      <w:r w:rsidR="0054160C" w:rsidRPr="00C123B1">
        <w:rPr>
          <w:sz w:val="28"/>
          <w:szCs w:val="28"/>
        </w:rPr>
        <w:t xml:space="preserve">yết định số 13/2023/QĐ-UBNDngày </w:t>
      </w:r>
      <w:r w:rsidR="009325E5" w:rsidRPr="00C123B1">
        <w:rPr>
          <w:sz w:val="28"/>
          <w:szCs w:val="28"/>
        </w:rPr>
        <w:t>09/02/2023</w:t>
      </w:r>
      <w:r w:rsidR="009325E5" w:rsidRPr="00C123B1">
        <w:rPr>
          <w:sz w:val="28"/>
          <w:szCs w:val="28"/>
          <w:u w:color="0000FF"/>
        </w:rPr>
        <w:t xml:space="preserve">của UBND tỉnh </w:t>
      </w:r>
      <w:r w:rsidR="009325E5" w:rsidRPr="00C123B1">
        <w:rPr>
          <w:sz w:val="28"/>
          <w:szCs w:val="28"/>
        </w:rPr>
        <w:t>Bổ sung k</w:t>
      </w:r>
      <w:r w:rsidR="0054160C" w:rsidRPr="00C123B1">
        <w:rPr>
          <w:sz w:val="28"/>
          <w:szCs w:val="28"/>
        </w:rPr>
        <w:t xml:space="preserve">hoản 3 Điều 2 của Quyết định số </w:t>
      </w:r>
      <w:r w:rsidR="009325E5" w:rsidRPr="00C123B1">
        <w:rPr>
          <w:sz w:val="28"/>
          <w:szCs w:val="28"/>
        </w:rPr>
        <w:t xml:space="preserve">51/2019/QĐ-UBND ngày 22/8/2019 của UBND tỉnh Ninh Thuận </w:t>
      </w:r>
      <w:r w:rsidR="0054160C" w:rsidRPr="00C123B1">
        <w:rPr>
          <w:sz w:val="28"/>
          <w:szCs w:val="28"/>
        </w:rPr>
        <w:t xml:space="preserve">Quy định hỗ </w:t>
      </w:r>
      <w:r w:rsidR="009325E5" w:rsidRPr="00C123B1">
        <w:rPr>
          <w:sz w:val="28"/>
          <w:szCs w:val="28"/>
        </w:rPr>
        <w:t>trợ chủ cơ sở kinh doanh giết mổ nhỏ lẻ chấp h</w:t>
      </w:r>
      <w:r w:rsidR="0054160C" w:rsidRPr="00C123B1">
        <w:rPr>
          <w:sz w:val="28"/>
          <w:szCs w:val="28"/>
        </w:rPr>
        <w:t xml:space="preserve">ành di dời đến địa điểm giết mổ </w:t>
      </w:r>
      <w:r w:rsidR="009325E5" w:rsidRPr="00C123B1">
        <w:rPr>
          <w:sz w:val="28"/>
          <w:szCs w:val="28"/>
        </w:rPr>
        <w:t>gia súc, gia cầm tập trung theo quy hoạch trên địa bàn tỉnh Ninh Thuận</w:t>
      </w:r>
      <w:r w:rsidR="009657CC" w:rsidRPr="00C123B1">
        <w:rPr>
          <w:sz w:val="28"/>
          <w:szCs w:val="28"/>
        </w:rPr>
        <w:t>,</w:t>
      </w:r>
      <w:r w:rsidR="0054160C" w:rsidRPr="00C123B1">
        <w:rPr>
          <w:sz w:val="28"/>
          <w:szCs w:val="28"/>
          <w:lang w:val="nl-NL"/>
        </w:rPr>
        <w:t xml:space="preserve"> cụ thể </w:t>
      </w:r>
      <w:r w:rsidR="004013CD" w:rsidRPr="00C123B1">
        <w:rPr>
          <w:sz w:val="28"/>
          <w:szCs w:val="28"/>
          <w:lang w:val="nl-NL"/>
        </w:rPr>
        <w:t>như sau:</w:t>
      </w:r>
    </w:p>
    <w:p w:rsidR="004013CD" w:rsidRDefault="004013CD" w:rsidP="00E6370F">
      <w:pPr>
        <w:spacing w:before="60"/>
        <w:ind w:firstLine="720"/>
        <w:jc w:val="both"/>
        <w:rPr>
          <w:b/>
          <w:sz w:val="28"/>
          <w:szCs w:val="28"/>
          <w:lang w:val="nl-NL"/>
        </w:rPr>
      </w:pPr>
      <w:r w:rsidRPr="00C123B1">
        <w:rPr>
          <w:b/>
          <w:sz w:val="28"/>
          <w:szCs w:val="28"/>
          <w:lang w:val="nl-NL"/>
        </w:rPr>
        <w:t xml:space="preserve">I. SỰ CẦN THIẾT BAN HÀNH </w:t>
      </w:r>
      <w:r w:rsidR="0028673B" w:rsidRPr="00C123B1">
        <w:rPr>
          <w:b/>
          <w:sz w:val="28"/>
          <w:szCs w:val="28"/>
          <w:lang w:val="nl-NL"/>
        </w:rPr>
        <w:t>QUYẾT ĐỊNH</w:t>
      </w:r>
    </w:p>
    <w:p w:rsidR="001E1673" w:rsidRPr="003374AD" w:rsidRDefault="001E1673" w:rsidP="00E6370F">
      <w:pPr>
        <w:spacing w:before="60"/>
        <w:ind w:firstLine="720"/>
        <w:jc w:val="both"/>
        <w:rPr>
          <w:b/>
          <w:color w:val="0000CC"/>
          <w:sz w:val="28"/>
          <w:szCs w:val="28"/>
          <w:lang w:val="nl-NL"/>
        </w:rPr>
      </w:pPr>
      <w:r w:rsidRPr="003374AD">
        <w:rPr>
          <w:b/>
          <w:color w:val="0000CC"/>
          <w:sz w:val="28"/>
          <w:szCs w:val="28"/>
          <w:lang w:val="nl-NL"/>
        </w:rPr>
        <w:t xml:space="preserve">1. Cơ sở </w:t>
      </w:r>
      <w:r w:rsidR="003374AD" w:rsidRPr="003374AD">
        <w:rPr>
          <w:b/>
          <w:color w:val="0000CC"/>
          <w:sz w:val="28"/>
          <w:szCs w:val="28"/>
          <w:lang w:val="nl-NL"/>
        </w:rPr>
        <w:t xml:space="preserve">chính trị, </w:t>
      </w:r>
      <w:r w:rsidRPr="003374AD">
        <w:rPr>
          <w:b/>
          <w:color w:val="0000CC"/>
          <w:sz w:val="28"/>
          <w:szCs w:val="28"/>
          <w:lang w:val="nl-NL"/>
        </w:rPr>
        <w:t>pháp lý</w:t>
      </w:r>
    </w:p>
    <w:p w:rsidR="005167E8" w:rsidRPr="00C123B1" w:rsidRDefault="009325E5" w:rsidP="00E6370F">
      <w:pPr>
        <w:spacing w:before="60"/>
        <w:ind w:firstLine="720"/>
        <w:jc w:val="both"/>
        <w:rPr>
          <w:sz w:val="28"/>
          <w:szCs w:val="28"/>
        </w:rPr>
      </w:pPr>
      <w:r w:rsidRPr="00C123B1">
        <w:rPr>
          <w:spacing w:val="-2"/>
          <w:sz w:val="28"/>
          <w:szCs w:val="28"/>
          <w:u w:color="0000FF"/>
        </w:rPr>
        <w:t>Ngày 22/8/2019, UBND tỉnh ban hành Quyết định số 51</w:t>
      </w:r>
      <w:r w:rsidRPr="00C123B1">
        <w:rPr>
          <w:sz w:val="28"/>
          <w:szCs w:val="28"/>
        </w:rPr>
        <w:t>/2019/QĐ-UBND Quy định hỗ trợ chủ cơ sở kinh doanh giết mổ nhỏ lẻ chấp hành di dời đến địa điểm giết mổ gia súc, gia cầm tập trung theo quy hoạch trên địa bàn tỉnh Ninh Thuận để triển khai thực hiện Nghị quyết số số 19/2019/NQ-HĐND ngày 1</w:t>
      </w:r>
      <w:r w:rsidRPr="00C123B1">
        <w:rPr>
          <w:bCs/>
          <w:sz w:val="28"/>
          <w:szCs w:val="28"/>
        </w:rPr>
        <w:t>2/7/2019của HĐND tỉnh</w:t>
      </w:r>
      <w:r w:rsidRPr="00C123B1">
        <w:rPr>
          <w:sz w:val="28"/>
          <w:szCs w:val="28"/>
        </w:rPr>
        <w:t>Quy định hỗ trợ chủ cơ sở kinh doanh giết mổ nhỏ lẻ chấp hành di dời đến địa điểm giết mổ gia súc, gia cầm tập trung theo quy hoạch trên địa bàn tỉnh Ninh Thuận.</w:t>
      </w:r>
    </w:p>
    <w:p w:rsidR="009325E5" w:rsidRPr="00C123B1" w:rsidRDefault="009325E5" w:rsidP="00E6370F">
      <w:pPr>
        <w:spacing w:before="60"/>
        <w:ind w:firstLine="720"/>
        <w:jc w:val="both"/>
        <w:rPr>
          <w:sz w:val="28"/>
          <w:szCs w:val="28"/>
        </w:rPr>
      </w:pPr>
      <w:r w:rsidRPr="00C123B1">
        <w:rPr>
          <w:sz w:val="28"/>
          <w:szCs w:val="28"/>
        </w:rPr>
        <w:t>Tiếp đó, ngày 09/02/2023</w:t>
      </w:r>
      <w:r w:rsidRPr="00C123B1">
        <w:rPr>
          <w:sz w:val="28"/>
          <w:szCs w:val="28"/>
          <w:u w:color="0000FF"/>
        </w:rPr>
        <w:t xml:space="preserve"> UBND tỉnh ban hành </w:t>
      </w:r>
      <w:r w:rsidR="008B36B8" w:rsidRPr="00C123B1">
        <w:rPr>
          <w:sz w:val="28"/>
          <w:szCs w:val="28"/>
        </w:rPr>
        <w:t xml:space="preserve">Quyết định số </w:t>
      </w:r>
      <w:r w:rsidRPr="00C123B1">
        <w:rPr>
          <w:sz w:val="28"/>
          <w:szCs w:val="28"/>
        </w:rPr>
        <w:t>13/2023/QĐ-UBND Bổ sung khoản 3 Điều 2 của Quyết định số 51/2019/QĐ-</w:t>
      </w:r>
      <w:r w:rsidRPr="00C123B1">
        <w:rPr>
          <w:sz w:val="28"/>
          <w:szCs w:val="28"/>
        </w:rPr>
        <w:lastRenderedPageBreak/>
        <w:t>UBND ngày 22/8/2019 của UBND tỉnh Ninh Thuận Quy định hỗ trợ chủ cơ sở kinh doanh giết mổ nhỏ lẻ chấp hành di dời đến địa điểm giết mổ gia súc, gia cầm tập trung theo quy hoạch trên địa bàn tỉnh Ninh Thuận để triển khai thực hiện Nghị quyết số 23/2022/NQ-HĐND ngày 09/12/2022 của HĐND tỉnh Bổ sung khoản 2 Điều 2 của Nghị quyết số 19/2019/NQ-HĐND ngày 12/7/2019 của HĐND tỉnh Quy định hỗ trợ chủ cơ sở kinh doanh giết mổ nhỏ lẻ chấp hành di dời đến địa điểm giết mổ gia súc, gia cầm tập trung theo quy hoạch trên địa bàn tỉnh Ninh Thuận</w:t>
      </w:r>
      <w:r w:rsidR="0054160C" w:rsidRPr="00C123B1">
        <w:rPr>
          <w:sz w:val="28"/>
          <w:szCs w:val="28"/>
        </w:rPr>
        <w:t>.</w:t>
      </w:r>
    </w:p>
    <w:p w:rsidR="009325E5" w:rsidRDefault="009325E5" w:rsidP="00E6370F">
      <w:pPr>
        <w:spacing w:before="60"/>
        <w:ind w:firstLine="720"/>
        <w:jc w:val="both"/>
        <w:rPr>
          <w:spacing w:val="-2"/>
          <w:sz w:val="28"/>
          <w:szCs w:val="28"/>
        </w:rPr>
      </w:pPr>
      <w:r w:rsidRPr="00C123B1">
        <w:rPr>
          <w:sz w:val="28"/>
          <w:szCs w:val="28"/>
        </w:rPr>
        <w:t xml:space="preserve">Theo quy định tại khoản 1 Điều 12 Luật Ban hành văn bản quy phạm pháp luật năm 2015, được sửa đổi, bổ sung tại khoản 3 Điều 1 Luật Sửa đổi, bổ sung một số điều của Luật Ban hành văn bản quy phạm pháp luật năm 2020 quy định: </w:t>
      </w:r>
      <w:r w:rsidRPr="00C123B1">
        <w:rPr>
          <w:i/>
          <w:sz w:val="28"/>
          <w:szCs w:val="28"/>
        </w:rPr>
        <w:t>“1. Văn bản quy phạm pháp luật chỉ được sửa đổi, bổ sung, thay thế hoặc bãi bỏ bằng văn bản quy phạm pháp luật của chính cơ quan nhà nước đã ban hành văn bản đó…”</w:t>
      </w:r>
      <w:r w:rsidRPr="00C123B1">
        <w:rPr>
          <w:sz w:val="28"/>
          <w:szCs w:val="28"/>
        </w:rPr>
        <w:t xml:space="preserve"> và điểm a khoản 1 Điều 143 Nghị định số 34/2016/NĐ-CP ngày 14/5/2016 của Chính phủ quy định chi tiết một số điều và biện pháp thi hành Luật Ban hành văn bản quy phạm pháp luật có nêu: </w:t>
      </w:r>
      <w:r w:rsidRPr="00C123B1">
        <w:rPr>
          <w:i/>
          <w:sz w:val="28"/>
          <w:szCs w:val="28"/>
        </w:rPr>
        <w:t xml:space="preserve">“a)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 </w:t>
      </w:r>
      <w:r w:rsidRPr="00C123B1">
        <w:rPr>
          <w:sz w:val="28"/>
          <w:szCs w:val="28"/>
        </w:rPr>
        <w:t>và các nội dung quy định hỗ trợ chủ cơ sở kinh doanh giết mổ nhỏ lẻ chấp hành di dời đến địa điểm giết mổ gia súc, gia cầm tập trung theo quy hoạch trên địa bàn tỉnh</w:t>
      </w:r>
      <w:r w:rsidR="002973ED">
        <w:rPr>
          <w:sz w:val="28"/>
          <w:szCs w:val="28"/>
        </w:rPr>
        <w:t xml:space="preserve"> </w:t>
      </w:r>
      <w:r w:rsidRPr="00C123B1">
        <w:rPr>
          <w:iCs/>
          <w:sz w:val="28"/>
          <w:szCs w:val="28"/>
          <w:lang w:val="nl-NL"/>
        </w:rPr>
        <w:t xml:space="preserve">đã được quy định trong </w:t>
      </w:r>
      <w:r w:rsidRPr="00C123B1">
        <w:rPr>
          <w:sz w:val="28"/>
          <w:szCs w:val="28"/>
        </w:rPr>
        <w:t>Nghị quyết số 19/2019/NQ-HĐND ngày 12/7/2019 và Nghị quyết số 23/2022/NQ-HĐND ngày 09/12/2022 của HĐND tỉnh</w:t>
      </w:r>
      <w:r w:rsidRPr="00C123B1">
        <w:rPr>
          <w:spacing w:val="-2"/>
          <w:sz w:val="28"/>
          <w:szCs w:val="28"/>
        </w:rPr>
        <w:t>.</w:t>
      </w:r>
    </w:p>
    <w:p w:rsidR="002973ED" w:rsidRPr="003374AD" w:rsidRDefault="002973ED" w:rsidP="00E6370F">
      <w:pPr>
        <w:spacing w:before="60"/>
        <w:ind w:firstLine="720"/>
        <w:jc w:val="both"/>
        <w:rPr>
          <w:b/>
          <w:color w:val="0000CC"/>
          <w:sz w:val="28"/>
          <w:szCs w:val="28"/>
        </w:rPr>
      </w:pPr>
      <w:r w:rsidRPr="003374AD">
        <w:rPr>
          <w:b/>
          <w:color w:val="0000CC"/>
          <w:spacing w:val="-2"/>
          <w:sz w:val="28"/>
          <w:szCs w:val="28"/>
        </w:rPr>
        <w:t>2. Cơ sở thực tiễn</w:t>
      </w:r>
    </w:p>
    <w:p w:rsidR="009325E5" w:rsidRPr="00C123B1" w:rsidRDefault="002973ED" w:rsidP="00E6370F">
      <w:pPr>
        <w:spacing w:before="60"/>
        <w:ind w:firstLine="720"/>
        <w:jc w:val="both"/>
        <w:rPr>
          <w:sz w:val="28"/>
          <w:szCs w:val="28"/>
        </w:rPr>
      </w:pPr>
      <w:r>
        <w:rPr>
          <w:sz w:val="28"/>
          <w:szCs w:val="28"/>
        </w:rPr>
        <w:t>Nh</w:t>
      </w:r>
      <w:r w:rsidR="009325E5" w:rsidRPr="00C123B1">
        <w:rPr>
          <w:sz w:val="28"/>
          <w:szCs w:val="28"/>
        </w:rPr>
        <w:t>ằm đảm bảo sự phù hợp với quy định, tạo khuôn khổ pháp lý thuận lợi cho các cơ quan, đơn vị trong quá trình thực hiện một số nội dung quy định hỗ trợ chủ cơ sở kinh doanh giết mổ nhỏ lẻ chấp hành di dời đến địa điểm giết mổ gia súc, gia cầm tập trung theo quy hoạch trên địa bàn tỉnh</w:t>
      </w:r>
      <w:r>
        <w:rPr>
          <w:sz w:val="28"/>
          <w:szCs w:val="28"/>
        </w:rPr>
        <w:t xml:space="preserve"> </w:t>
      </w:r>
      <w:r w:rsidR="009325E5" w:rsidRPr="00C123B1">
        <w:rPr>
          <w:sz w:val="28"/>
          <w:szCs w:val="28"/>
        </w:rPr>
        <w:t xml:space="preserve">thì việc ban hành Quyết định bãi bỏ </w:t>
      </w:r>
      <w:r w:rsidR="009325E5" w:rsidRPr="00C123B1">
        <w:rPr>
          <w:spacing w:val="-2"/>
          <w:sz w:val="28"/>
          <w:szCs w:val="28"/>
          <w:u w:color="0000FF"/>
        </w:rPr>
        <w:t>Quyết định số 51</w:t>
      </w:r>
      <w:r w:rsidR="009325E5" w:rsidRPr="00C123B1">
        <w:rPr>
          <w:sz w:val="28"/>
          <w:szCs w:val="28"/>
        </w:rPr>
        <w:t>/2019/QĐ-UBND n</w:t>
      </w:r>
      <w:r w:rsidR="009325E5" w:rsidRPr="00C123B1">
        <w:rPr>
          <w:spacing w:val="-2"/>
          <w:sz w:val="28"/>
          <w:szCs w:val="28"/>
          <w:u w:color="0000FF"/>
        </w:rPr>
        <w:t xml:space="preserve">gày 22/8/2019 của UBND tỉnh </w:t>
      </w:r>
      <w:r w:rsidR="009325E5" w:rsidRPr="00C123B1">
        <w:rPr>
          <w:sz w:val="28"/>
          <w:szCs w:val="28"/>
        </w:rPr>
        <w:t>và Quyết định số 13/2023/QĐ-UBNDngày 09/02/2023</w:t>
      </w:r>
      <w:r w:rsidR="009325E5" w:rsidRPr="00C123B1">
        <w:rPr>
          <w:sz w:val="28"/>
          <w:szCs w:val="28"/>
          <w:u w:color="0000FF"/>
        </w:rPr>
        <w:t xml:space="preserve">của UBND tỉnh </w:t>
      </w:r>
      <w:r w:rsidR="009325E5" w:rsidRPr="00C123B1">
        <w:rPr>
          <w:sz w:val="28"/>
          <w:szCs w:val="28"/>
        </w:rPr>
        <w:t>Bổ sung khoản 3 Điều 2 của Quyết định số 51/2019/QĐ-UBND ngày 22/8/2019 của UBND tỉnh Ninh Thuận Quy định hỗ trợ chủ cơ sở kinh doanh giết mổ nhỏ lẻ chấp hành di dời đến địa điểm giết mổ gia súc, gia cầm tập trung theo quy hoạch trên địa bàn tỉnh Ninh Thuậ</w:t>
      </w:r>
      <w:r w:rsidR="0054160C" w:rsidRPr="00C123B1">
        <w:rPr>
          <w:sz w:val="28"/>
          <w:szCs w:val="28"/>
        </w:rPr>
        <w:t xml:space="preserve">n </w:t>
      </w:r>
      <w:r w:rsidR="009325E5" w:rsidRPr="00C123B1">
        <w:rPr>
          <w:sz w:val="28"/>
          <w:szCs w:val="28"/>
        </w:rPr>
        <w:t>là cần thiết, phù hợp với quy định tại điểm a, khoản 1, Điều 143 Nghị định 34/2016/NĐ-CP và thuộc thẩm quyền của Ủy ban nhân dân tỉnh.</w:t>
      </w:r>
    </w:p>
    <w:p w:rsidR="004013CD" w:rsidRPr="00C123B1" w:rsidRDefault="004013CD" w:rsidP="00E6370F">
      <w:pPr>
        <w:spacing w:before="60"/>
        <w:ind w:firstLine="720"/>
        <w:jc w:val="both"/>
        <w:rPr>
          <w:b/>
          <w:sz w:val="28"/>
          <w:szCs w:val="28"/>
          <w:lang w:val="nl-NL"/>
        </w:rPr>
      </w:pPr>
      <w:r w:rsidRPr="00C123B1">
        <w:rPr>
          <w:b/>
          <w:sz w:val="28"/>
          <w:szCs w:val="28"/>
          <w:lang w:val="nl-NL"/>
        </w:rPr>
        <w:t>II. MỤC ĐÍCH</w:t>
      </w:r>
      <w:r w:rsidR="005F7AD6" w:rsidRPr="00C123B1">
        <w:rPr>
          <w:b/>
          <w:sz w:val="28"/>
          <w:szCs w:val="28"/>
          <w:lang w:val="nl-NL"/>
        </w:rPr>
        <w:t>, QUAN ĐIỂM XÂY DỰNG QUYẾT ĐỊNH</w:t>
      </w:r>
    </w:p>
    <w:p w:rsidR="004013CD" w:rsidRPr="00C123B1" w:rsidRDefault="004013CD" w:rsidP="00E6370F">
      <w:pPr>
        <w:spacing w:before="60"/>
        <w:ind w:firstLine="720"/>
        <w:jc w:val="both"/>
        <w:rPr>
          <w:b/>
          <w:sz w:val="28"/>
          <w:szCs w:val="28"/>
          <w:lang w:val="nl-NL"/>
        </w:rPr>
      </w:pPr>
      <w:r w:rsidRPr="00C123B1">
        <w:rPr>
          <w:b/>
          <w:sz w:val="28"/>
          <w:szCs w:val="28"/>
          <w:lang w:val="nl-NL"/>
        </w:rPr>
        <w:t>1. Mục đích:</w:t>
      </w:r>
    </w:p>
    <w:p w:rsidR="004013CD" w:rsidRPr="00C123B1" w:rsidRDefault="004013CD" w:rsidP="00E6370F">
      <w:pPr>
        <w:spacing w:before="60"/>
        <w:ind w:firstLine="720"/>
        <w:jc w:val="both"/>
        <w:rPr>
          <w:sz w:val="28"/>
          <w:szCs w:val="28"/>
          <w:lang w:val="nl-NL"/>
        </w:rPr>
      </w:pPr>
      <w:r w:rsidRPr="00C123B1">
        <w:rPr>
          <w:sz w:val="28"/>
          <w:szCs w:val="28"/>
          <w:lang w:val="nl-NL"/>
        </w:rPr>
        <w:t xml:space="preserve">- Để </w:t>
      </w:r>
      <w:r w:rsidR="002D6A05" w:rsidRPr="00C123B1">
        <w:rPr>
          <w:sz w:val="28"/>
          <w:szCs w:val="28"/>
          <w:lang w:val="nl-NL"/>
        </w:rPr>
        <w:t>triển khai thực hiện</w:t>
      </w:r>
      <w:r w:rsidR="009325E5" w:rsidRPr="00C123B1">
        <w:rPr>
          <w:sz w:val="28"/>
          <w:szCs w:val="28"/>
        </w:rPr>
        <w:t>Nghị quyết số số 19/2019/NQ-HĐND ngày 1</w:t>
      </w:r>
      <w:r w:rsidR="009325E5" w:rsidRPr="00C123B1">
        <w:rPr>
          <w:bCs/>
          <w:sz w:val="28"/>
          <w:szCs w:val="28"/>
        </w:rPr>
        <w:t>2/7/2019của HĐND tỉnh</w:t>
      </w:r>
      <w:r w:rsidR="00A04877">
        <w:rPr>
          <w:bCs/>
          <w:sz w:val="28"/>
          <w:szCs w:val="28"/>
        </w:rPr>
        <w:t xml:space="preserve"> </w:t>
      </w:r>
      <w:r w:rsidR="009325E5" w:rsidRPr="00C123B1">
        <w:rPr>
          <w:bCs/>
          <w:sz w:val="28"/>
          <w:szCs w:val="28"/>
        </w:rPr>
        <w:t>và</w:t>
      </w:r>
      <w:r w:rsidR="00A04877">
        <w:rPr>
          <w:bCs/>
          <w:sz w:val="28"/>
          <w:szCs w:val="28"/>
        </w:rPr>
        <w:t xml:space="preserve"> </w:t>
      </w:r>
      <w:r w:rsidR="009325E5" w:rsidRPr="00C123B1">
        <w:rPr>
          <w:sz w:val="28"/>
          <w:szCs w:val="28"/>
        </w:rPr>
        <w:t>Nghị quyết số 23/2022/NQ-HĐND ngày 09/12/2022 của HĐND tỉnh Bổ sung khoản 2 Điều 2 của Nghị quyết số 19/2019/NQ-HĐND ngày 12/7/2019 của HĐND tỉnh Quy định hỗ trợ chủ cơ sở kinh doanh giết mổ nhỏ lẻ chấp hành di dời đến địa điểm giết mổ gia súc, gia cầm tập trung theo quy hoạch trên địa bàn tỉnh Ninh Thuận</w:t>
      </w:r>
      <w:r w:rsidR="002A789B" w:rsidRPr="00C123B1">
        <w:rPr>
          <w:sz w:val="28"/>
          <w:szCs w:val="28"/>
          <w:lang w:val="nl-NL"/>
        </w:rPr>
        <w:t xml:space="preserve">đảm bảo </w:t>
      </w:r>
      <w:r w:rsidR="009F77A3" w:rsidRPr="00C123B1">
        <w:rPr>
          <w:sz w:val="28"/>
          <w:szCs w:val="28"/>
          <w:lang w:val="nl-NL"/>
        </w:rPr>
        <w:t xml:space="preserve">thống nhất, </w:t>
      </w:r>
      <w:r w:rsidR="005167E8" w:rsidRPr="00C123B1">
        <w:rPr>
          <w:sz w:val="28"/>
          <w:szCs w:val="28"/>
          <w:lang w:val="nl-NL"/>
        </w:rPr>
        <w:lastRenderedPageBreak/>
        <w:t>tuân thủ theo đúng</w:t>
      </w:r>
      <w:r w:rsidR="002D6A05" w:rsidRPr="00C123B1">
        <w:rPr>
          <w:sz w:val="28"/>
          <w:szCs w:val="28"/>
          <w:lang w:val="nl-NL"/>
        </w:rPr>
        <w:t xml:space="preserve"> quy định pháp luật </w:t>
      </w:r>
      <w:r w:rsidR="00462F8C" w:rsidRPr="00C123B1">
        <w:rPr>
          <w:sz w:val="28"/>
          <w:szCs w:val="28"/>
          <w:lang w:val="nl-NL"/>
        </w:rPr>
        <w:t>hiện hành</w:t>
      </w:r>
      <w:r w:rsidR="005167E8" w:rsidRPr="00C123B1">
        <w:rPr>
          <w:sz w:val="28"/>
          <w:szCs w:val="28"/>
          <w:lang w:val="nl-NL"/>
        </w:rPr>
        <w:t xml:space="preserve"> về ban hành văn bản quy pháp luật</w:t>
      </w:r>
      <w:r w:rsidR="002D6A05" w:rsidRPr="00C123B1">
        <w:rPr>
          <w:sz w:val="28"/>
          <w:szCs w:val="28"/>
          <w:lang w:val="nl-NL"/>
        </w:rPr>
        <w:t>.</w:t>
      </w:r>
    </w:p>
    <w:p w:rsidR="00065AFB" w:rsidRPr="00C123B1" w:rsidRDefault="004013CD" w:rsidP="00E6370F">
      <w:pPr>
        <w:spacing w:before="60"/>
        <w:ind w:firstLine="720"/>
        <w:jc w:val="both"/>
        <w:rPr>
          <w:sz w:val="28"/>
          <w:szCs w:val="28"/>
          <w:shd w:val="clear" w:color="auto" w:fill="FFFFFF"/>
          <w:lang w:val="nl-NL"/>
        </w:rPr>
      </w:pPr>
      <w:r w:rsidRPr="00C123B1">
        <w:rPr>
          <w:sz w:val="28"/>
          <w:szCs w:val="28"/>
          <w:lang w:val="nl-NL"/>
        </w:rPr>
        <w:t>- Nhằm đảm bảo các điều kiện cho công tác</w:t>
      </w:r>
      <w:r w:rsidRPr="00C123B1">
        <w:rPr>
          <w:iCs/>
          <w:sz w:val="28"/>
          <w:szCs w:val="28"/>
          <w:lang w:val="nl-NL"/>
        </w:rPr>
        <w:t xml:space="preserve"> kiểm tra, xử lý, rà soát, hệ thống hóa văn bản quy phạm pháp luật trên địa bàn tỉnh </w:t>
      </w:r>
      <w:r w:rsidRPr="00C123B1">
        <w:rPr>
          <w:sz w:val="28"/>
          <w:szCs w:val="28"/>
          <w:shd w:val="clear" w:color="auto" w:fill="FFFFFF"/>
          <w:lang w:val="vi-VN"/>
        </w:rPr>
        <w:t xml:space="preserve">phù hợp </w:t>
      </w:r>
      <w:r w:rsidR="00462F8C" w:rsidRPr="00C123B1">
        <w:rPr>
          <w:sz w:val="28"/>
          <w:szCs w:val="28"/>
          <w:shd w:val="clear" w:color="auto" w:fill="FFFFFF"/>
        </w:rPr>
        <w:t xml:space="preserve">với </w:t>
      </w:r>
      <w:r w:rsidRPr="00C123B1">
        <w:rPr>
          <w:sz w:val="28"/>
          <w:szCs w:val="28"/>
          <w:shd w:val="clear" w:color="auto" w:fill="FFFFFF"/>
          <w:lang w:val="vi-VN"/>
        </w:rPr>
        <w:t>tình hình phát triển kinh tế-xã hội và thực tế triển khai nhiệm vụ</w:t>
      </w:r>
      <w:r w:rsidRPr="00C123B1">
        <w:rPr>
          <w:sz w:val="28"/>
          <w:szCs w:val="28"/>
          <w:shd w:val="clear" w:color="auto" w:fill="FFFFFF"/>
          <w:lang w:val="nl-NL"/>
        </w:rPr>
        <w:t xml:space="preserve">. </w:t>
      </w:r>
    </w:p>
    <w:p w:rsidR="004013CD" w:rsidRPr="00C123B1" w:rsidRDefault="004013CD" w:rsidP="00E6370F">
      <w:pPr>
        <w:spacing w:before="60"/>
        <w:ind w:firstLine="720"/>
        <w:jc w:val="both"/>
        <w:rPr>
          <w:b/>
          <w:sz w:val="28"/>
          <w:szCs w:val="28"/>
          <w:lang w:val="nl-NL"/>
        </w:rPr>
      </w:pPr>
      <w:r w:rsidRPr="00C123B1">
        <w:rPr>
          <w:b/>
          <w:sz w:val="28"/>
          <w:szCs w:val="28"/>
          <w:lang w:val="nl-NL"/>
        </w:rPr>
        <w:t>2. Quan điểm chỉ đạo:</w:t>
      </w:r>
    </w:p>
    <w:p w:rsidR="004013CD" w:rsidRPr="00C123B1" w:rsidRDefault="004013CD" w:rsidP="00E6370F">
      <w:pPr>
        <w:spacing w:before="60"/>
        <w:ind w:firstLine="720"/>
        <w:jc w:val="both"/>
        <w:rPr>
          <w:bCs/>
          <w:sz w:val="28"/>
          <w:szCs w:val="28"/>
          <w:lang w:val="nl-NL" w:eastAsia="zh-CN"/>
        </w:rPr>
      </w:pPr>
      <w:r w:rsidRPr="00C123B1">
        <w:rPr>
          <w:bCs/>
          <w:sz w:val="28"/>
          <w:szCs w:val="28"/>
          <w:lang w:val="vi-VN" w:eastAsia="zh-CN"/>
        </w:rPr>
        <w:t xml:space="preserve">- Bám sát các quy định của </w:t>
      </w:r>
      <w:r w:rsidRPr="00C123B1">
        <w:rPr>
          <w:bCs/>
          <w:sz w:val="28"/>
          <w:szCs w:val="28"/>
          <w:lang w:val="nl-NL" w:eastAsia="zh-CN"/>
        </w:rPr>
        <w:t xml:space="preserve">Luật Ban hành văn bản quy phạm pháp luật năm 2015, Luật Sửa đổi, bổ sung một số điều của Luật Ban hành văn bản quy phạm pháp luật, </w:t>
      </w:r>
      <w:r w:rsidRPr="00C123B1">
        <w:rPr>
          <w:sz w:val="28"/>
          <w:szCs w:val="28"/>
          <w:lang w:val="nl-NL"/>
        </w:rPr>
        <w:t>Ngh</w:t>
      </w:r>
      <w:r w:rsidR="00261778" w:rsidRPr="00C123B1">
        <w:rPr>
          <w:sz w:val="28"/>
          <w:szCs w:val="28"/>
          <w:lang w:val="nl-NL"/>
        </w:rPr>
        <w:t>ị định số 34/2016/NĐ-CP ngày 14/</w:t>
      </w:r>
      <w:r w:rsidRPr="00C123B1">
        <w:rPr>
          <w:sz w:val="28"/>
          <w:szCs w:val="28"/>
          <w:lang w:val="nl-NL"/>
        </w:rPr>
        <w:t>5</w:t>
      </w:r>
      <w:r w:rsidR="00261778" w:rsidRPr="00C123B1">
        <w:rPr>
          <w:sz w:val="28"/>
          <w:szCs w:val="28"/>
          <w:lang w:val="nl-NL"/>
        </w:rPr>
        <w:t>/</w:t>
      </w:r>
      <w:r w:rsidRPr="00C123B1">
        <w:rPr>
          <w:sz w:val="28"/>
          <w:szCs w:val="28"/>
          <w:lang w:val="nl-NL"/>
        </w:rPr>
        <w:t>2016 của Chính phủ quy định chi tiết và biện pháp thi hành Luật Ban hành văn bản quy phạm pháp luật, Nghị</w:t>
      </w:r>
      <w:r w:rsidR="00261778" w:rsidRPr="00C123B1">
        <w:rPr>
          <w:sz w:val="28"/>
          <w:szCs w:val="28"/>
          <w:lang w:val="nl-NL"/>
        </w:rPr>
        <w:t xml:space="preserve"> định số 154/2020/NĐ-CP ngày 31/</w:t>
      </w:r>
      <w:r w:rsidRPr="00C123B1">
        <w:rPr>
          <w:sz w:val="28"/>
          <w:szCs w:val="28"/>
          <w:lang w:val="nl-NL"/>
        </w:rPr>
        <w:t>12</w:t>
      </w:r>
      <w:r w:rsidR="00261778" w:rsidRPr="00C123B1">
        <w:rPr>
          <w:sz w:val="28"/>
          <w:szCs w:val="28"/>
          <w:lang w:val="nl-NL"/>
        </w:rPr>
        <w:t>/</w:t>
      </w:r>
      <w:r w:rsidRPr="00C123B1">
        <w:rPr>
          <w:sz w:val="28"/>
          <w:szCs w:val="28"/>
          <w:lang w:val="nl-NL"/>
        </w:rPr>
        <w:t>2020 của Chính phủ sửa đổi, bổ sung một số điều của Nghị định số 34/2016/NĐ-CP ngày 14</w:t>
      </w:r>
      <w:r w:rsidR="00261778" w:rsidRPr="00C123B1">
        <w:rPr>
          <w:sz w:val="28"/>
          <w:szCs w:val="28"/>
          <w:lang w:val="nl-NL"/>
        </w:rPr>
        <w:t>/</w:t>
      </w:r>
      <w:r w:rsidRPr="00C123B1">
        <w:rPr>
          <w:sz w:val="28"/>
          <w:szCs w:val="28"/>
          <w:lang w:val="nl-NL"/>
        </w:rPr>
        <w:t>5</w:t>
      </w:r>
      <w:r w:rsidR="00261778" w:rsidRPr="00C123B1">
        <w:rPr>
          <w:sz w:val="28"/>
          <w:szCs w:val="28"/>
          <w:lang w:val="nl-NL"/>
        </w:rPr>
        <w:t>/</w:t>
      </w:r>
      <w:r w:rsidRPr="00C123B1">
        <w:rPr>
          <w:sz w:val="28"/>
          <w:szCs w:val="28"/>
          <w:lang w:val="nl-NL"/>
        </w:rPr>
        <w:t>2016 của Chính phủ quy định chi tiết và biện pháp thi hành Luật Ban hành văn bản quy phạm pháp luật.</w:t>
      </w:r>
    </w:p>
    <w:p w:rsidR="004013CD" w:rsidRDefault="004013CD" w:rsidP="00E6370F">
      <w:pPr>
        <w:spacing w:before="60"/>
        <w:ind w:firstLine="567"/>
        <w:jc w:val="both"/>
        <w:rPr>
          <w:sz w:val="28"/>
          <w:szCs w:val="28"/>
        </w:rPr>
      </w:pPr>
      <w:r w:rsidRPr="00C123B1">
        <w:rPr>
          <w:sz w:val="28"/>
          <w:szCs w:val="28"/>
          <w:lang w:val="nl-NL"/>
        </w:rPr>
        <w:t xml:space="preserve">- </w:t>
      </w:r>
      <w:r w:rsidR="002927FF" w:rsidRPr="00C123B1">
        <w:rPr>
          <w:sz w:val="28"/>
          <w:szCs w:val="28"/>
        </w:rPr>
        <w:t>Việc xây dựng Quyết định phải tuân thủ theo các quy định, trình tự, thủ tục. Đảm bảo cơ sở pháp lý rõ ràng đối với văn bản đề nghị bãi bỏ; phù hợp với thực tiễn địa phương.</w:t>
      </w:r>
    </w:p>
    <w:p w:rsidR="004013CD" w:rsidRPr="00C123B1" w:rsidRDefault="004013CD" w:rsidP="00E6370F">
      <w:pPr>
        <w:suppressAutoHyphens/>
        <w:spacing w:before="60"/>
        <w:ind w:firstLine="720"/>
        <w:jc w:val="both"/>
        <w:rPr>
          <w:b/>
          <w:bCs/>
          <w:sz w:val="28"/>
          <w:szCs w:val="28"/>
          <w:lang w:val="nl-NL" w:eastAsia="zh-CN"/>
        </w:rPr>
      </w:pPr>
      <w:r w:rsidRPr="00C123B1">
        <w:rPr>
          <w:b/>
          <w:sz w:val="28"/>
          <w:szCs w:val="28"/>
          <w:lang w:val="nl-NL"/>
        </w:rPr>
        <w:t xml:space="preserve">III. </w:t>
      </w:r>
      <w:r w:rsidRPr="00C123B1">
        <w:rPr>
          <w:b/>
          <w:bCs/>
          <w:sz w:val="28"/>
          <w:szCs w:val="28"/>
          <w:lang w:val="vi-VN" w:eastAsia="zh-CN"/>
        </w:rPr>
        <w:t xml:space="preserve">QUÁ TRÌNH XÂY DỰNG DỰ THẢO </w:t>
      </w:r>
      <w:r w:rsidRPr="00C123B1">
        <w:rPr>
          <w:b/>
          <w:bCs/>
          <w:sz w:val="28"/>
          <w:szCs w:val="28"/>
          <w:lang w:val="nl-NL" w:eastAsia="zh-CN"/>
        </w:rPr>
        <w:t>QUYẾT ĐỊNH</w:t>
      </w:r>
    </w:p>
    <w:p w:rsidR="009325E5" w:rsidRPr="00C123B1" w:rsidRDefault="009325E5" w:rsidP="00E6370F">
      <w:pPr>
        <w:spacing w:before="60"/>
        <w:ind w:firstLine="720"/>
        <w:jc w:val="both"/>
        <w:rPr>
          <w:sz w:val="28"/>
          <w:szCs w:val="28"/>
        </w:rPr>
      </w:pPr>
      <w:r w:rsidRPr="00C123B1">
        <w:rPr>
          <w:spacing w:val="-4"/>
          <w:sz w:val="28"/>
          <w:szCs w:val="28"/>
        </w:rPr>
        <w:t xml:space="preserve">Thực hiện chỉ đạo của Chủ tịch UBND tỉnh tại </w:t>
      </w:r>
      <w:r w:rsidR="000C2056" w:rsidRPr="00C123B1">
        <w:rPr>
          <w:sz w:val="28"/>
          <w:szCs w:val="28"/>
        </w:rPr>
        <w:t xml:space="preserve">Văn bản số 2333/UBND-KTTH ngày 28/5/2024 về việc chấp thuận đề nghị xây dựng Quyết định bãi bỏ Quyết định số </w:t>
      </w:r>
      <w:r w:rsidR="000C2056" w:rsidRPr="00C123B1">
        <w:rPr>
          <w:spacing w:val="-2"/>
          <w:sz w:val="28"/>
          <w:szCs w:val="28"/>
        </w:rPr>
        <w:t>51</w:t>
      </w:r>
      <w:r w:rsidR="000C2056" w:rsidRPr="00C123B1">
        <w:rPr>
          <w:sz w:val="28"/>
          <w:szCs w:val="28"/>
        </w:rPr>
        <w:t>/2019/QĐ-UBND n</w:t>
      </w:r>
      <w:r w:rsidR="000C2056" w:rsidRPr="00C123B1">
        <w:rPr>
          <w:spacing w:val="-2"/>
          <w:sz w:val="28"/>
          <w:szCs w:val="28"/>
        </w:rPr>
        <w:t xml:space="preserve">gày 22/8/2019 </w:t>
      </w:r>
      <w:r w:rsidR="000C2056" w:rsidRPr="00C123B1">
        <w:rPr>
          <w:sz w:val="28"/>
          <w:szCs w:val="28"/>
        </w:rPr>
        <w:t>và Quyết định số 13/2023/QĐ-UBND ngày 09/02/2023 của UBND tỉnh</w:t>
      </w:r>
      <w:r w:rsidR="00C32922" w:rsidRPr="00C123B1">
        <w:rPr>
          <w:sz w:val="28"/>
          <w:szCs w:val="28"/>
        </w:rPr>
        <w:t xml:space="preserve"> theo trình tự thủ tục rút gọn</w:t>
      </w:r>
      <w:r w:rsidR="004936D7" w:rsidRPr="00C123B1">
        <w:rPr>
          <w:sz w:val="28"/>
          <w:szCs w:val="28"/>
        </w:rPr>
        <w:t>;</w:t>
      </w:r>
      <w:r w:rsidRPr="00C123B1">
        <w:rPr>
          <w:sz w:val="28"/>
          <w:szCs w:val="28"/>
        </w:rPr>
        <w:t xml:space="preserve"> t</w:t>
      </w:r>
      <w:r w:rsidRPr="00C123B1">
        <w:rPr>
          <w:spacing w:val="-4"/>
          <w:sz w:val="28"/>
          <w:szCs w:val="28"/>
        </w:rPr>
        <w:t>rong đó Chủ tịch UBND tỉnh g</w:t>
      </w:r>
      <w:r w:rsidRPr="00C123B1">
        <w:rPr>
          <w:sz w:val="28"/>
          <w:szCs w:val="28"/>
        </w:rPr>
        <w:t>iao Sở Nông nghiệp và P</w:t>
      </w:r>
      <w:r w:rsidR="004936D7" w:rsidRPr="00C123B1">
        <w:rPr>
          <w:sz w:val="28"/>
          <w:szCs w:val="28"/>
        </w:rPr>
        <w:t>TNT</w:t>
      </w:r>
      <w:r w:rsidRPr="00C123B1">
        <w:rPr>
          <w:sz w:val="28"/>
          <w:szCs w:val="28"/>
        </w:rPr>
        <w:t xml:space="preserve"> chủ trì, phối hợp với các cơ quan, đơn vị liên quan khẩn trương </w:t>
      </w:r>
      <w:r w:rsidR="004770DF" w:rsidRPr="00C123B1">
        <w:rPr>
          <w:sz w:val="28"/>
          <w:szCs w:val="28"/>
        </w:rPr>
        <w:t>t</w:t>
      </w:r>
      <w:r w:rsidR="004770DF" w:rsidRPr="00C123B1">
        <w:rPr>
          <w:rFonts w:ascii="TimesNewRomanPSMT" w:hAnsi="TimesNewRomanPSMT"/>
          <w:sz w:val="28"/>
        </w:rPr>
        <w:t xml:space="preserve">ổ chức triển khaixây dựng hồ sơ dự thảo Quyết định </w:t>
      </w:r>
      <w:r w:rsidR="004770DF" w:rsidRPr="00C123B1">
        <w:rPr>
          <w:sz w:val="28"/>
          <w:szCs w:val="28"/>
        </w:rPr>
        <w:t xml:space="preserve">đảm bảo kịp thời, hiệu quả, tuân thủ đúng trình tự, thủ tục </w:t>
      </w:r>
      <w:r w:rsidRPr="00C123B1">
        <w:rPr>
          <w:sz w:val="28"/>
          <w:szCs w:val="28"/>
        </w:rPr>
        <w:t>quy định</w:t>
      </w:r>
      <w:r w:rsidR="00BB06E3" w:rsidRPr="00C123B1">
        <w:rPr>
          <w:sz w:val="28"/>
          <w:szCs w:val="28"/>
        </w:rPr>
        <w:t>;</w:t>
      </w:r>
      <w:r w:rsidRPr="00C123B1">
        <w:rPr>
          <w:sz w:val="28"/>
          <w:szCs w:val="28"/>
        </w:rPr>
        <w:t xml:space="preserve"> và nội dung đề xuất của Sở Tư pháp tại văn bản số 1288/STP-VBTT ngày 04/5/2024 để tham mưu xử lý các vấn đề liên quan đối với Quyết định số 51/2019/QĐ-UBND ngày 22/8/2019, Quyết định số 13/2023/QĐ-UBND ngày 09/02/2023 của Ủy ban nhân dân tỉnh đảm bảo kịp thời, chặt chẽ, thống nhất, hiệu quả, theo đúng trình tự, thủ tục quy định. </w:t>
      </w:r>
    </w:p>
    <w:p w:rsidR="007F6E5A" w:rsidRPr="00C123B1" w:rsidRDefault="00BB253B" w:rsidP="00E6370F">
      <w:pPr>
        <w:spacing w:before="60"/>
        <w:ind w:firstLine="720"/>
        <w:jc w:val="both"/>
        <w:rPr>
          <w:sz w:val="28"/>
          <w:szCs w:val="28"/>
          <w:lang w:val="nl-NL"/>
        </w:rPr>
      </w:pPr>
      <w:r w:rsidRPr="00C123B1">
        <w:rPr>
          <w:sz w:val="28"/>
          <w:szCs w:val="28"/>
          <w:lang w:val="nl-NL"/>
        </w:rPr>
        <w:t xml:space="preserve">Thực hiện nhiệm vụ được giao, </w:t>
      </w:r>
      <w:r w:rsidR="00C32922" w:rsidRPr="00C123B1">
        <w:rPr>
          <w:sz w:val="28"/>
          <w:szCs w:val="28"/>
          <w:lang w:val="nl-NL"/>
        </w:rPr>
        <w:t xml:space="preserve">Sở Nông nghiệp và PTNT - </w:t>
      </w:r>
      <w:r w:rsidRPr="00C123B1">
        <w:rPr>
          <w:sz w:val="28"/>
          <w:szCs w:val="28"/>
          <w:lang w:val="nl-NL"/>
        </w:rPr>
        <w:t xml:space="preserve">Cơ quan </w:t>
      </w:r>
      <w:r w:rsidR="00C32922" w:rsidRPr="00C123B1">
        <w:rPr>
          <w:sz w:val="28"/>
          <w:szCs w:val="28"/>
          <w:lang w:val="nl-NL"/>
        </w:rPr>
        <w:t xml:space="preserve">chủ trì </w:t>
      </w:r>
      <w:r w:rsidRPr="00C123B1">
        <w:rPr>
          <w:sz w:val="28"/>
          <w:szCs w:val="28"/>
          <w:lang w:val="nl-NL"/>
        </w:rPr>
        <w:t xml:space="preserve">soạn thảo đã tiến hành xây dựng </w:t>
      </w:r>
      <w:r w:rsidR="00C32922" w:rsidRPr="00C123B1">
        <w:rPr>
          <w:sz w:val="28"/>
          <w:szCs w:val="28"/>
          <w:lang w:val="nl-NL"/>
        </w:rPr>
        <w:t>d</w:t>
      </w:r>
      <w:r w:rsidR="009F59D5" w:rsidRPr="00C123B1">
        <w:rPr>
          <w:sz w:val="28"/>
          <w:szCs w:val="28"/>
          <w:lang w:val="nl-NL"/>
        </w:rPr>
        <w:t xml:space="preserve">ự thảo </w:t>
      </w:r>
      <w:r w:rsidR="009F59D5" w:rsidRPr="00C123B1">
        <w:rPr>
          <w:sz w:val="28"/>
          <w:szCs w:val="28"/>
        </w:rPr>
        <w:t xml:space="preserve">Quyết định của UBND tỉnh và đã được đăng tải toàn văn lên Cổng thông tin điện tử của tỉnh, </w:t>
      </w:r>
      <w:r w:rsidR="00C32922" w:rsidRPr="00C123B1">
        <w:rPr>
          <w:sz w:val="28"/>
          <w:szCs w:val="28"/>
        </w:rPr>
        <w:t>T</w:t>
      </w:r>
      <w:r w:rsidR="009F59D5" w:rsidRPr="00C123B1">
        <w:rPr>
          <w:sz w:val="28"/>
          <w:szCs w:val="28"/>
        </w:rPr>
        <w:t>rang Thông tin điện tử</w:t>
      </w:r>
      <w:r w:rsidR="003537F5" w:rsidRPr="00C123B1">
        <w:rPr>
          <w:sz w:val="28"/>
          <w:szCs w:val="28"/>
        </w:rPr>
        <w:t xml:space="preserve"> của Sở</w:t>
      </w:r>
      <w:r w:rsidR="009F59D5" w:rsidRPr="00C123B1">
        <w:rPr>
          <w:sz w:val="28"/>
          <w:szCs w:val="28"/>
        </w:rPr>
        <w:t xml:space="preserve">; đồng thời, gửi lấy ý kiến góp ý của </w:t>
      </w:r>
      <w:r w:rsidRPr="00C123B1">
        <w:rPr>
          <w:sz w:val="28"/>
          <w:szCs w:val="28"/>
          <w:lang w:val="nl-NL"/>
        </w:rPr>
        <w:t xml:space="preserve">các Sở, ngành và địa phương theo đúng quy định </w:t>
      </w:r>
      <w:r w:rsidRPr="00C123B1">
        <w:rPr>
          <w:sz w:val="28"/>
          <w:szCs w:val="28"/>
          <w:lang w:val="pl-PL"/>
        </w:rPr>
        <w:t>của Luật Ban hành văn bản quy phạm pháp luật</w:t>
      </w:r>
      <w:r w:rsidR="006B2FAF" w:rsidRPr="00C123B1">
        <w:rPr>
          <w:sz w:val="28"/>
          <w:szCs w:val="28"/>
          <w:lang w:val="nl-NL"/>
        </w:rPr>
        <w:t xml:space="preserve">. </w:t>
      </w:r>
      <w:r w:rsidR="00C32922" w:rsidRPr="00C123B1">
        <w:rPr>
          <w:sz w:val="28"/>
          <w:szCs w:val="28"/>
          <w:lang w:val="nl-NL"/>
        </w:rPr>
        <w:t xml:space="preserve">Trên cơ sở góp </w:t>
      </w:r>
      <w:r w:rsidRPr="00C123B1">
        <w:rPr>
          <w:sz w:val="28"/>
          <w:szCs w:val="28"/>
          <w:lang w:val="nl-NL"/>
        </w:rPr>
        <w:t xml:space="preserve">ý </w:t>
      </w:r>
      <w:r w:rsidR="00C32922" w:rsidRPr="00C123B1">
        <w:rPr>
          <w:sz w:val="28"/>
          <w:szCs w:val="28"/>
          <w:lang w:val="nl-NL"/>
        </w:rPr>
        <w:t xml:space="preserve">của </w:t>
      </w:r>
      <w:r w:rsidRPr="00C123B1">
        <w:rPr>
          <w:sz w:val="28"/>
          <w:szCs w:val="28"/>
          <w:lang w:val="nl-NL"/>
        </w:rPr>
        <w:t>các Sở, ngành và địa phương;</w:t>
      </w:r>
      <w:r w:rsidR="00C32922" w:rsidRPr="00C123B1">
        <w:rPr>
          <w:sz w:val="28"/>
          <w:szCs w:val="28"/>
          <w:lang w:val="nl-NL"/>
        </w:rPr>
        <w:t xml:space="preserve"> Sở Nông nghiệp và PTNT</w:t>
      </w:r>
      <w:r w:rsidRPr="00C123B1">
        <w:rPr>
          <w:sz w:val="28"/>
          <w:szCs w:val="28"/>
          <w:lang w:val="nl-NL"/>
        </w:rPr>
        <w:t xml:space="preserve"> tiếp thu giải trình và hoàn thiện theo Báo cáo thẩm định của Sở Tư pháp, các thủ tục và hồ sơ đã hoàn chỉnh theo đúng quy định.</w:t>
      </w:r>
    </w:p>
    <w:p w:rsidR="004013CD" w:rsidRPr="00C123B1" w:rsidRDefault="004013CD" w:rsidP="00E6370F">
      <w:pPr>
        <w:suppressAutoHyphens/>
        <w:spacing w:before="60"/>
        <w:ind w:firstLine="720"/>
        <w:jc w:val="both"/>
        <w:rPr>
          <w:b/>
          <w:bCs/>
          <w:sz w:val="28"/>
          <w:szCs w:val="28"/>
          <w:lang w:val="nl-NL" w:eastAsia="zh-CN"/>
        </w:rPr>
      </w:pPr>
      <w:r w:rsidRPr="00C123B1">
        <w:rPr>
          <w:b/>
          <w:bCs/>
          <w:sz w:val="28"/>
          <w:szCs w:val="28"/>
          <w:lang w:val="vi-VN" w:eastAsia="zh-CN"/>
        </w:rPr>
        <w:t xml:space="preserve">IV. BỐ CỤC, NỘI </w:t>
      </w:r>
      <w:r w:rsidR="002973ED">
        <w:rPr>
          <w:b/>
          <w:bCs/>
          <w:sz w:val="28"/>
          <w:szCs w:val="28"/>
          <w:lang w:eastAsia="zh-CN"/>
        </w:rPr>
        <w:t xml:space="preserve"> </w:t>
      </w:r>
      <w:r w:rsidRPr="00C123B1">
        <w:rPr>
          <w:b/>
          <w:bCs/>
          <w:sz w:val="28"/>
          <w:szCs w:val="28"/>
          <w:lang w:val="vi-VN" w:eastAsia="zh-CN"/>
        </w:rPr>
        <w:t xml:space="preserve">DUNG CƠ BẢN CỦA DỰ THẢO </w:t>
      </w:r>
      <w:r w:rsidRPr="00C123B1">
        <w:rPr>
          <w:b/>
          <w:bCs/>
          <w:sz w:val="28"/>
          <w:szCs w:val="28"/>
          <w:lang w:val="nl-NL" w:eastAsia="zh-CN"/>
        </w:rPr>
        <w:t>QUYẾT ĐỊNH</w:t>
      </w:r>
    </w:p>
    <w:p w:rsidR="00F42A63" w:rsidRPr="00A04877" w:rsidRDefault="00F42A63" w:rsidP="00E6370F">
      <w:pPr>
        <w:suppressAutoHyphens/>
        <w:spacing w:before="60"/>
        <w:ind w:firstLine="720"/>
        <w:jc w:val="both"/>
        <w:rPr>
          <w:bCs/>
          <w:color w:val="0000CC"/>
          <w:spacing w:val="-2"/>
          <w:sz w:val="28"/>
          <w:szCs w:val="28"/>
          <w:lang w:val="nl-NL" w:eastAsia="zh-CN"/>
        </w:rPr>
      </w:pPr>
      <w:r w:rsidRPr="00A04877">
        <w:rPr>
          <w:bCs/>
          <w:color w:val="0000CC"/>
          <w:spacing w:val="-2"/>
          <w:sz w:val="28"/>
          <w:szCs w:val="28"/>
          <w:lang w:eastAsia="zh-CN"/>
        </w:rPr>
        <w:t>1. Bố cục</w:t>
      </w:r>
      <w:r w:rsidR="002A4123" w:rsidRPr="00A04877">
        <w:rPr>
          <w:bCs/>
          <w:color w:val="0000CC"/>
          <w:spacing w:val="-2"/>
          <w:sz w:val="28"/>
          <w:szCs w:val="28"/>
          <w:lang w:eastAsia="zh-CN"/>
        </w:rPr>
        <w:t>:</w:t>
      </w:r>
      <w:r w:rsidRPr="00A04877">
        <w:rPr>
          <w:bCs/>
          <w:color w:val="0000CC"/>
          <w:spacing w:val="-2"/>
          <w:sz w:val="28"/>
          <w:szCs w:val="28"/>
          <w:lang w:eastAsia="zh-CN"/>
        </w:rPr>
        <w:t xml:space="preserve"> </w:t>
      </w:r>
      <w:r w:rsidR="004013CD" w:rsidRPr="00A04877">
        <w:rPr>
          <w:bCs/>
          <w:color w:val="0000CC"/>
          <w:spacing w:val="-2"/>
          <w:sz w:val="28"/>
          <w:szCs w:val="28"/>
          <w:lang w:val="vi-VN" w:eastAsia="zh-CN"/>
        </w:rPr>
        <w:t>Bố cục</w:t>
      </w:r>
      <w:r w:rsidRPr="00A04877">
        <w:rPr>
          <w:bCs/>
          <w:color w:val="0000CC"/>
          <w:spacing w:val="-2"/>
          <w:sz w:val="28"/>
          <w:szCs w:val="28"/>
          <w:lang w:eastAsia="zh-CN"/>
        </w:rPr>
        <w:t xml:space="preserve"> d</w:t>
      </w:r>
      <w:r w:rsidRPr="00A04877">
        <w:rPr>
          <w:bCs/>
          <w:color w:val="0000CC"/>
          <w:spacing w:val="-2"/>
          <w:sz w:val="28"/>
          <w:szCs w:val="28"/>
          <w:lang w:val="nl-NL" w:eastAsia="zh-CN"/>
        </w:rPr>
        <w:t>ự thảo Quyết định gồm 02 Điều</w:t>
      </w:r>
      <w:r w:rsidR="002A4123" w:rsidRPr="00A04877">
        <w:rPr>
          <w:bCs/>
          <w:color w:val="0000CC"/>
          <w:spacing w:val="-2"/>
          <w:sz w:val="28"/>
          <w:szCs w:val="28"/>
          <w:lang w:val="nl-NL" w:eastAsia="zh-CN"/>
        </w:rPr>
        <w:t>.</w:t>
      </w:r>
    </w:p>
    <w:p w:rsidR="004013CD" w:rsidRPr="00A04877" w:rsidRDefault="00F42A63" w:rsidP="00E6370F">
      <w:pPr>
        <w:suppressAutoHyphens/>
        <w:spacing w:before="60"/>
        <w:ind w:firstLine="720"/>
        <w:jc w:val="both"/>
        <w:rPr>
          <w:bCs/>
          <w:color w:val="0000CC"/>
          <w:spacing w:val="-2"/>
          <w:sz w:val="28"/>
          <w:szCs w:val="28"/>
          <w:lang w:eastAsia="zh-CN"/>
        </w:rPr>
      </w:pPr>
      <w:r w:rsidRPr="00A04877">
        <w:rPr>
          <w:bCs/>
          <w:color w:val="0000CC"/>
          <w:spacing w:val="-2"/>
          <w:sz w:val="28"/>
          <w:szCs w:val="28"/>
          <w:lang w:val="nl-NL" w:eastAsia="zh-CN"/>
        </w:rPr>
        <w:t>2. Nội dung</w:t>
      </w:r>
      <w:r w:rsidR="009206E2" w:rsidRPr="00A04877">
        <w:rPr>
          <w:bCs/>
          <w:color w:val="0000CC"/>
          <w:spacing w:val="-2"/>
          <w:sz w:val="28"/>
          <w:szCs w:val="28"/>
          <w:lang w:eastAsia="zh-CN"/>
        </w:rPr>
        <w:t xml:space="preserve"> chính của d</w:t>
      </w:r>
      <w:r w:rsidR="004013CD" w:rsidRPr="00A04877">
        <w:rPr>
          <w:bCs/>
          <w:color w:val="0000CC"/>
          <w:spacing w:val="-2"/>
          <w:sz w:val="28"/>
          <w:szCs w:val="28"/>
          <w:lang w:val="nl-NL" w:eastAsia="zh-CN"/>
        </w:rPr>
        <w:t>ự thảo Quyết định, cụ thể như sau:</w:t>
      </w:r>
    </w:p>
    <w:p w:rsidR="001940C2" w:rsidRPr="00C123B1" w:rsidRDefault="009206E2" w:rsidP="00E6370F">
      <w:pPr>
        <w:spacing w:before="60"/>
        <w:ind w:firstLine="720"/>
        <w:jc w:val="both"/>
        <w:rPr>
          <w:b/>
          <w:sz w:val="28"/>
          <w:szCs w:val="28"/>
        </w:rPr>
      </w:pPr>
      <w:r w:rsidRPr="00C123B1">
        <w:rPr>
          <w:b/>
          <w:sz w:val="28"/>
          <w:szCs w:val="28"/>
          <w:lang w:val="nl-NL"/>
        </w:rPr>
        <w:t>1.</w:t>
      </w:r>
      <w:r w:rsidR="004F5A02">
        <w:rPr>
          <w:b/>
          <w:sz w:val="28"/>
          <w:szCs w:val="28"/>
          <w:lang w:val="nl-NL"/>
        </w:rPr>
        <w:t xml:space="preserve"> </w:t>
      </w:r>
      <w:r w:rsidR="004013CD" w:rsidRPr="00C123B1">
        <w:rPr>
          <w:b/>
          <w:sz w:val="28"/>
          <w:szCs w:val="28"/>
          <w:lang w:val="nl-NL"/>
        </w:rPr>
        <w:t>Điều 1.</w:t>
      </w:r>
      <w:bookmarkStart w:id="0" w:name="dieu_8"/>
      <w:r w:rsidR="001940C2" w:rsidRPr="00C123B1">
        <w:rPr>
          <w:b/>
          <w:sz w:val="28"/>
          <w:szCs w:val="28"/>
        </w:rPr>
        <w:t xml:space="preserve">Bãi bỏ toàn bộ các Quyết định của Ủy ban nhân dân tỉnh </w:t>
      </w:r>
    </w:p>
    <w:p w:rsidR="001940C2" w:rsidRPr="00C123B1" w:rsidRDefault="001940C2" w:rsidP="00E6370F">
      <w:pPr>
        <w:spacing w:before="60"/>
        <w:ind w:firstLine="720"/>
        <w:jc w:val="both"/>
        <w:rPr>
          <w:sz w:val="28"/>
          <w:szCs w:val="28"/>
        </w:rPr>
      </w:pPr>
      <w:r w:rsidRPr="00C123B1">
        <w:rPr>
          <w:sz w:val="28"/>
          <w:szCs w:val="28"/>
        </w:rPr>
        <w:t>Bãi bỏ toàn bộ các Quyết định sau đây:</w:t>
      </w:r>
    </w:p>
    <w:p w:rsidR="001940C2" w:rsidRPr="00C123B1" w:rsidRDefault="001940C2" w:rsidP="00E6370F">
      <w:pPr>
        <w:spacing w:before="60"/>
        <w:ind w:firstLine="720"/>
        <w:jc w:val="both"/>
        <w:rPr>
          <w:spacing w:val="-2"/>
          <w:sz w:val="28"/>
          <w:szCs w:val="28"/>
          <w:u w:color="0000FF"/>
        </w:rPr>
      </w:pPr>
      <w:r w:rsidRPr="00C123B1">
        <w:rPr>
          <w:sz w:val="28"/>
          <w:szCs w:val="28"/>
        </w:rPr>
        <w:lastRenderedPageBreak/>
        <w:t xml:space="preserve">1. </w:t>
      </w:r>
      <w:r w:rsidRPr="00C123B1">
        <w:rPr>
          <w:spacing w:val="-2"/>
          <w:sz w:val="28"/>
          <w:szCs w:val="28"/>
          <w:u w:color="0000FF"/>
        </w:rPr>
        <w:t>Quyết định số 51</w:t>
      </w:r>
      <w:r w:rsidRPr="00C123B1">
        <w:rPr>
          <w:sz w:val="28"/>
          <w:szCs w:val="28"/>
        </w:rPr>
        <w:t>/2019/QĐ-UBND n</w:t>
      </w:r>
      <w:r w:rsidRPr="00C123B1">
        <w:rPr>
          <w:spacing w:val="-2"/>
          <w:sz w:val="28"/>
          <w:szCs w:val="28"/>
          <w:u w:color="0000FF"/>
        </w:rPr>
        <w:t xml:space="preserve">gày 22 tháng 8 năm 2019 của Ủy ban nhân dân tỉnh Ninh Thuận </w:t>
      </w:r>
      <w:r w:rsidRPr="00C123B1">
        <w:rPr>
          <w:sz w:val="28"/>
          <w:szCs w:val="28"/>
        </w:rPr>
        <w:t>Quy định hỗ trợ chủ cơ sở kinh doanh giết mổ nhỏ lẻ chấp hành di dời đến địa điểm giết mổ gia súc, gia cầm tập trung theo quy hoạch trên địa bàn tỉnh Ninh Thuận.</w:t>
      </w:r>
    </w:p>
    <w:p w:rsidR="001940C2" w:rsidRPr="00C123B1" w:rsidRDefault="001940C2" w:rsidP="00E6370F">
      <w:pPr>
        <w:spacing w:before="60"/>
        <w:ind w:firstLine="720"/>
        <w:jc w:val="both"/>
        <w:rPr>
          <w:sz w:val="28"/>
          <w:szCs w:val="28"/>
        </w:rPr>
      </w:pPr>
      <w:r w:rsidRPr="00C123B1">
        <w:rPr>
          <w:sz w:val="28"/>
          <w:szCs w:val="28"/>
        </w:rPr>
        <w:t>2. Quyết định số 13/2023/QĐ-UBND ngày 09 tháng 02 năm 2023</w:t>
      </w:r>
      <w:r w:rsidRPr="00C123B1">
        <w:rPr>
          <w:sz w:val="28"/>
          <w:szCs w:val="28"/>
          <w:u w:color="0000FF"/>
        </w:rPr>
        <w:t xml:space="preserve"> của </w:t>
      </w:r>
      <w:r w:rsidRPr="00C123B1">
        <w:rPr>
          <w:spacing w:val="-2"/>
          <w:sz w:val="28"/>
          <w:szCs w:val="28"/>
          <w:u w:color="0000FF"/>
        </w:rPr>
        <w:t xml:space="preserve">Ủy ban nhân dân tỉnh Ninh Thuận </w:t>
      </w:r>
      <w:r w:rsidRPr="00C123B1">
        <w:rPr>
          <w:sz w:val="28"/>
          <w:szCs w:val="28"/>
        </w:rPr>
        <w:t>Bổ sung khoản 3 Điều 2 của Quyết định số 51/2019/QĐ-UBND ngày 22 tháng 8 năm 2019 của UBND tỉnh Ninh Thuận Quy định hỗ trợ chủ cơ sở kinh doanh giết mổ nhỏ lẻ chấp hành di dời đến địa điểm giết mổ gia súc, gia cầm tập trung theo quy hoạch trên địa bàn tỉnh Ninh Thuận.</w:t>
      </w:r>
    </w:p>
    <w:p w:rsidR="004013CD" w:rsidRPr="00C123B1" w:rsidRDefault="009206E2" w:rsidP="00E6370F">
      <w:pPr>
        <w:spacing w:before="60"/>
        <w:ind w:firstLine="720"/>
        <w:jc w:val="both"/>
        <w:rPr>
          <w:b/>
          <w:bCs/>
          <w:sz w:val="28"/>
          <w:szCs w:val="28"/>
          <w:lang w:val="nl-NL" w:eastAsia="zh-CN"/>
        </w:rPr>
      </w:pPr>
      <w:r w:rsidRPr="00C123B1">
        <w:rPr>
          <w:b/>
          <w:bCs/>
          <w:sz w:val="28"/>
          <w:szCs w:val="28"/>
          <w:lang w:val="nl-NL" w:eastAsia="zh-CN"/>
        </w:rPr>
        <w:t>2.</w:t>
      </w:r>
      <w:r w:rsidR="002A4123">
        <w:rPr>
          <w:b/>
          <w:bCs/>
          <w:sz w:val="28"/>
          <w:szCs w:val="28"/>
          <w:lang w:val="nl-NL" w:eastAsia="zh-CN"/>
        </w:rPr>
        <w:t xml:space="preserve"> </w:t>
      </w:r>
      <w:r w:rsidR="004013CD" w:rsidRPr="00C123B1">
        <w:rPr>
          <w:b/>
          <w:bCs/>
          <w:sz w:val="28"/>
          <w:szCs w:val="28"/>
          <w:lang w:val="nl-NL" w:eastAsia="zh-CN"/>
        </w:rPr>
        <w:t>Điều 2. Điều khoản thi hành</w:t>
      </w:r>
      <w:bookmarkEnd w:id="0"/>
      <w:r w:rsidR="004013CD" w:rsidRPr="00C123B1">
        <w:rPr>
          <w:b/>
          <w:bCs/>
          <w:sz w:val="28"/>
          <w:szCs w:val="28"/>
          <w:lang w:val="nl-NL" w:eastAsia="zh-CN"/>
        </w:rPr>
        <w:t>.</w:t>
      </w:r>
    </w:p>
    <w:p w:rsidR="00D5040C" w:rsidRPr="00C123B1" w:rsidRDefault="00D5040C" w:rsidP="00E6370F">
      <w:pPr>
        <w:spacing w:before="60"/>
        <w:ind w:firstLine="720"/>
        <w:jc w:val="both"/>
        <w:rPr>
          <w:b/>
          <w:sz w:val="28"/>
          <w:szCs w:val="28"/>
          <w:lang w:val="nl-NL"/>
        </w:rPr>
      </w:pPr>
      <w:r w:rsidRPr="00C123B1">
        <w:rPr>
          <w:b/>
          <w:sz w:val="28"/>
          <w:szCs w:val="28"/>
          <w:lang w:val="nl-NL"/>
        </w:rPr>
        <w:t>V. VỀ NGUỒN LỰC TỔ CHỨC THỰC HIỆN</w:t>
      </w:r>
    </w:p>
    <w:p w:rsidR="00D5040C" w:rsidRPr="00C123B1" w:rsidRDefault="004214D5" w:rsidP="00E6370F">
      <w:pPr>
        <w:spacing w:before="60"/>
        <w:ind w:firstLine="720"/>
        <w:jc w:val="both"/>
        <w:rPr>
          <w:sz w:val="28"/>
          <w:szCs w:val="28"/>
          <w:lang w:val="nl-NL"/>
        </w:rPr>
      </w:pPr>
      <w:r w:rsidRPr="00C123B1">
        <w:rPr>
          <w:sz w:val="28"/>
          <w:szCs w:val="28"/>
          <w:lang w:val="nl-NL"/>
        </w:rPr>
        <w:t xml:space="preserve">Quyết định ban hành để bãi bỏ </w:t>
      </w:r>
      <w:r w:rsidR="009325E5" w:rsidRPr="00C123B1">
        <w:rPr>
          <w:spacing w:val="-2"/>
          <w:sz w:val="28"/>
          <w:szCs w:val="28"/>
          <w:u w:color="0000FF"/>
        </w:rPr>
        <w:t>Quyết định số 51</w:t>
      </w:r>
      <w:r w:rsidR="009325E5" w:rsidRPr="00C123B1">
        <w:rPr>
          <w:sz w:val="28"/>
          <w:szCs w:val="28"/>
        </w:rPr>
        <w:t>/2019/QĐ-UBND n</w:t>
      </w:r>
      <w:r w:rsidR="00281638" w:rsidRPr="00C123B1">
        <w:rPr>
          <w:spacing w:val="-2"/>
          <w:sz w:val="28"/>
          <w:szCs w:val="28"/>
          <w:u w:color="0000FF"/>
        </w:rPr>
        <w:t xml:space="preserve">gày </w:t>
      </w:r>
      <w:r w:rsidR="009325E5" w:rsidRPr="00C123B1">
        <w:rPr>
          <w:spacing w:val="-2"/>
          <w:sz w:val="28"/>
          <w:szCs w:val="28"/>
          <w:u w:color="0000FF"/>
        </w:rPr>
        <w:t xml:space="preserve">22/8/2019 của UBND tỉnh </w:t>
      </w:r>
      <w:r w:rsidR="009325E5" w:rsidRPr="00C123B1">
        <w:rPr>
          <w:sz w:val="28"/>
          <w:szCs w:val="28"/>
        </w:rPr>
        <w:t>và Quyết định số 13/2023/QĐ-UBND</w:t>
      </w:r>
      <w:r w:rsidR="00281638" w:rsidRPr="00C123B1">
        <w:rPr>
          <w:sz w:val="28"/>
          <w:szCs w:val="28"/>
        </w:rPr>
        <w:t xml:space="preserve">ngày </w:t>
      </w:r>
      <w:r w:rsidR="009325E5" w:rsidRPr="00C123B1">
        <w:rPr>
          <w:sz w:val="28"/>
          <w:szCs w:val="28"/>
        </w:rPr>
        <w:t>09/02/2023</w:t>
      </w:r>
      <w:r w:rsidR="009325E5" w:rsidRPr="00C123B1">
        <w:rPr>
          <w:sz w:val="28"/>
          <w:szCs w:val="28"/>
          <w:u w:color="0000FF"/>
        </w:rPr>
        <w:t xml:space="preserve">của UBND tỉnh </w:t>
      </w:r>
      <w:r w:rsidR="009325E5" w:rsidRPr="00C123B1">
        <w:rPr>
          <w:sz w:val="28"/>
          <w:szCs w:val="28"/>
        </w:rPr>
        <w:t>Bổ sung k</w:t>
      </w:r>
      <w:r w:rsidR="00281638" w:rsidRPr="00C123B1">
        <w:rPr>
          <w:sz w:val="28"/>
          <w:szCs w:val="28"/>
        </w:rPr>
        <w:t xml:space="preserve">hoản 3 Điều 2 của Quyết định số </w:t>
      </w:r>
      <w:r w:rsidR="009325E5" w:rsidRPr="00C123B1">
        <w:rPr>
          <w:sz w:val="28"/>
          <w:szCs w:val="28"/>
        </w:rPr>
        <w:t xml:space="preserve">51/2019/QĐ-UBND ngày 22/8/2019 của UBND tỉnh </w:t>
      </w:r>
      <w:r w:rsidR="00281638" w:rsidRPr="00C123B1">
        <w:rPr>
          <w:sz w:val="28"/>
          <w:szCs w:val="28"/>
          <w:lang w:val="nl-NL"/>
        </w:rPr>
        <w:t xml:space="preserve">không liên quan đến nguồn </w:t>
      </w:r>
      <w:r w:rsidRPr="00C123B1">
        <w:rPr>
          <w:sz w:val="28"/>
          <w:szCs w:val="28"/>
          <w:lang w:val="nl-NL"/>
        </w:rPr>
        <w:t xml:space="preserve">lực tài chính và nguồn nhân lực để đảm bảo thi hành Quyết định, vì vậy </w:t>
      </w:r>
      <w:r w:rsidR="00281638" w:rsidRPr="00C123B1">
        <w:rPr>
          <w:sz w:val="28"/>
          <w:szCs w:val="28"/>
          <w:lang w:val="nl-NL"/>
        </w:rPr>
        <w:t xml:space="preserve">không </w:t>
      </w:r>
      <w:r w:rsidR="00D5040C" w:rsidRPr="00C123B1">
        <w:rPr>
          <w:sz w:val="28"/>
          <w:szCs w:val="28"/>
          <w:lang w:val="nl-NL"/>
        </w:rPr>
        <w:t>làm phát sinh kinh phí, biên chế và tổ chức bộ máy.</w:t>
      </w:r>
    </w:p>
    <w:p w:rsidR="009325E5" w:rsidRPr="00C123B1" w:rsidRDefault="009325E5" w:rsidP="00E6370F">
      <w:pPr>
        <w:spacing w:before="60"/>
        <w:ind w:firstLine="720"/>
        <w:jc w:val="both"/>
        <w:rPr>
          <w:b/>
          <w:sz w:val="28"/>
          <w:szCs w:val="28"/>
        </w:rPr>
      </w:pPr>
      <w:r w:rsidRPr="00C123B1">
        <w:rPr>
          <w:b/>
          <w:sz w:val="28"/>
          <w:szCs w:val="28"/>
        </w:rPr>
        <w:t>VI. NHƯNG VẤN  ĐỀ XIN Ý KIẾN</w:t>
      </w:r>
    </w:p>
    <w:p w:rsidR="00A53ACF" w:rsidRPr="00C123B1" w:rsidRDefault="009325E5" w:rsidP="00E6370F">
      <w:pPr>
        <w:spacing w:before="60"/>
        <w:ind w:firstLine="720"/>
        <w:jc w:val="both"/>
        <w:rPr>
          <w:sz w:val="28"/>
          <w:szCs w:val="28"/>
        </w:rPr>
      </w:pPr>
      <w:r w:rsidRPr="00C123B1">
        <w:rPr>
          <w:sz w:val="28"/>
          <w:szCs w:val="28"/>
        </w:rPr>
        <w:t>Dự thảo Quyết định này được xây dựng theo trình tự, thủ tục rút gọn theo quy định tại khoản 4 Điều 147 Luật Ban hành VBQPPL năm 2015 và khoản 44 Điều 1 của  Luật  Sửa  đổi,  bổ  sung  một  số  điều  của  Luật  Ban  hành  VBQPPL</w:t>
      </w:r>
      <w:r w:rsidR="00E64430" w:rsidRPr="00C123B1">
        <w:rPr>
          <w:sz w:val="28"/>
          <w:szCs w:val="28"/>
        </w:rPr>
        <w:t>;Vă</w:t>
      </w:r>
      <w:r w:rsidR="00281638" w:rsidRPr="00C123B1">
        <w:rPr>
          <w:sz w:val="28"/>
          <w:szCs w:val="28"/>
        </w:rPr>
        <w:t>n bản số 2333/UBND-KTTH ngày 28</w:t>
      </w:r>
      <w:r w:rsidR="00E64430" w:rsidRPr="00C123B1">
        <w:rPr>
          <w:sz w:val="28"/>
          <w:szCs w:val="28"/>
        </w:rPr>
        <w:t xml:space="preserve">/5/2024 </w:t>
      </w:r>
      <w:r w:rsidRPr="00C123B1">
        <w:rPr>
          <w:sz w:val="28"/>
          <w:szCs w:val="28"/>
        </w:rPr>
        <w:t xml:space="preserve">của Chủ tịch Ủy ban nhân dân tỉnh </w:t>
      </w:r>
      <w:r w:rsidR="00E64430" w:rsidRPr="00C123B1">
        <w:rPr>
          <w:sz w:val="28"/>
          <w:szCs w:val="28"/>
        </w:rPr>
        <w:t xml:space="preserve">về việc chấp thuận đề nghị xây dựng Quyết định bãi bỏ Quyết định số </w:t>
      </w:r>
      <w:r w:rsidR="00E64430" w:rsidRPr="00C123B1">
        <w:rPr>
          <w:spacing w:val="-2"/>
          <w:sz w:val="28"/>
          <w:szCs w:val="28"/>
        </w:rPr>
        <w:t>51</w:t>
      </w:r>
      <w:r w:rsidR="00E64430" w:rsidRPr="00C123B1">
        <w:rPr>
          <w:sz w:val="28"/>
          <w:szCs w:val="28"/>
        </w:rPr>
        <w:t>/2019/QĐ-UBND n</w:t>
      </w:r>
      <w:r w:rsidR="00E64430" w:rsidRPr="00C123B1">
        <w:rPr>
          <w:spacing w:val="-2"/>
          <w:sz w:val="28"/>
          <w:szCs w:val="28"/>
        </w:rPr>
        <w:t xml:space="preserve">gày 22/8/2019 </w:t>
      </w:r>
      <w:r w:rsidR="00E64430" w:rsidRPr="00C123B1">
        <w:rPr>
          <w:sz w:val="28"/>
          <w:szCs w:val="28"/>
        </w:rPr>
        <w:t>và Quyết định số 13/2023/QĐ-UBND ngày 09/02/2023 của UBND tỉnh</w:t>
      </w:r>
      <w:r w:rsidRPr="00C123B1">
        <w:rPr>
          <w:sz w:val="28"/>
          <w:szCs w:val="28"/>
        </w:rPr>
        <w:t xml:space="preserve">. </w:t>
      </w:r>
    </w:p>
    <w:p w:rsidR="009325E5" w:rsidRPr="00C123B1" w:rsidRDefault="009325E5" w:rsidP="00E6370F">
      <w:pPr>
        <w:spacing w:before="60"/>
        <w:ind w:firstLine="720"/>
        <w:jc w:val="both"/>
        <w:rPr>
          <w:sz w:val="28"/>
          <w:szCs w:val="28"/>
        </w:rPr>
      </w:pPr>
      <w:r w:rsidRPr="00C123B1">
        <w:rPr>
          <w:sz w:val="28"/>
          <w:szCs w:val="28"/>
        </w:rPr>
        <w:t xml:space="preserve">Do đó, Sở Nông nghiệp và Phát triển nông thôn đề xuất Quyết định này có hiệu lực kể từ ngày ký ban hành theo quy định tại khoản 2 Điều 151 Luật Ban hành VBQPPL năm 2015 và khoản 48 Điều 1 của Luật Sửa đổi, bổ sung một số điều của Luật Ban hành VBQPPL. </w:t>
      </w:r>
    </w:p>
    <w:p w:rsidR="009325E5" w:rsidRPr="00C123B1" w:rsidRDefault="009325E5" w:rsidP="00E6370F">
      <w:pPr>
        <w:spacing w:before="60"/>
        <w:ind w:firstLine="720"/>
        <w:jc w:val="both"/>
        <w:rPr>
          <w:sz w:val="28"/>
          <w:szCs w:val="28"/>
        </w:rPr>
      </w:pPr>
      <w:r w:rsidRPr="00C123B1">
        <w:rPr>
          <w:sz w:val="28"/>
          <w:szCs w:val="28"/>
        </w:rPr>
        <w:t>Sở Nông nghiệp và Phát triển nông thôn nhận thấy hồ sơ dự thảo Quyết định có nội dung, thủ tục, trình tự tham</w:t>
      </w:r>
      <w:r w:rsidR="004936D7" w:rsidRPr="00C123B1">
        <w:rPr>
          <w:sz w:val="28"/>
          <w:szCs w:val="28"/>
        </w:rPr>
        <w:t xml:space="preserve"> mưu đảm bảo theo đúng quy định</w:t>
      </w:r>
      <w:r w:rsidRPr="00C123B1">
        <w:rPr>
          <w:sz w:val="28"/>
          <w:szCs w:val="28"/>
        </w:rPr>
        <w:t xml:space="preserve">, kính trình Ủy ban nhân dân tỉnh xem xét, quyết định./. </w:t>
      </w:r>
    </w:p>
    <w:p w:rsidR="00A90922" w:rsidRPr="00C123B1" w:rsidRDefault="009325E5" w:rsidP="00E6370F">
      <w:pPr>
        <w:spacing w:before="60"/>
        <w:ind w:firstLine="709"/>
        <w:jc w:val="center"/>
        <w:rPr>
          <w:i/>
          <w:sz w:val="28"/>
        </w:rPr>
      </w:pPr>
      <w:r w:rsidRPr="00C123B1">
        <w:rPr>
          <w:i/>
          <w:sz w:val="28"/>
        </w:rPr>
        <w:t>(Đính kèm: Dự thảo Quyết định của UBND tỉnh; Báo cáo thẩm định của</w:t>
      </w:r>
      <w:r w:rsidR="002A6BB2" w:rsidRPr="00C123B1">
        <w:rPr>
          <w:i/>
          <w:sz w:val="28"/>
        </w:rPr>
        <w:t xml:space="preserve">Sở Tư </w:t>
      </w:r>
      <w:r w:rsidR="0009576E" w:rsidRPr="00C123B1">
        <w:rPr>
          <w:i/>
          <w:sz w:val="28"/>
        </w:rPr>
        <w:t>pháp và Báo cáo</w:t>
      </w:r>
      <w:r w:rsidRPr="00C123B1">
        <w:rPr>
          <w:i/>
          <w:sz w:val="28"/>
        </w:rPr>
        <w:t xml:space="preserve"> giải trình ý kiến thẩm định của Sở Tư pháp; văn bản góp ý của các Sở, ngành, địa phương và bảng giải trình</w:t>
      </w:r>
      <w:r w:rsidR="00DA22CD">
        <w:rPr>
          <w:i/>
          <w:sz w:val="28"/>
        </w:rPr>
        <w:t>,</w:t>
      </w:r>
      <w:r w:rsidRPr="00C123B1">
        <w:rPr>
          <w:i/>
          <w:sz w:val="28"/>
        </w:rPr>
        <w:t xml:space="preserve"> tiếp thu ý kiến góp ý)</w:t>
      </w:r>
    </w:p>
    <w:p w:rsidR="00A90922" w:rsidRPr="00C123B1" w:rsidRDefault="00A90922" w:rsidP="00A90922">
      <w:pPr>
        <w:pStyle w:val="BodyTextIndent"/>
        <w:spacing w:before="120" w:after="0"/>
        <w:ind w:left="0"/>
        <w:rPr>
          <w:i/>
          <w:noProof/>
          <w:sz w:val="14"/>
          <w:lang w:val="nl-NL"/>
        </w:rPr>
      </w:pPr>
    </w:p>
    <w:tbl>
      <w:tblPr>
        <w:tblW w:w="0" w:type="auto"/>
        <w:tblCellSpacing w:w="0" w:type="dxa"/>
        <w:tblCellMar>
          <w:left w:w="0" w:type="dxa"/>
          <w:right w:w="0" w:type="dxa"/>
        </w:tblCellMar>
        <w:tblLook w:val="04A0"/>
      </w:tblPr>
      <w:tblGrid>
        <w:gridCol w:w="3544"/>
        <w:gridCol w:w="5636"/>
      </w:tblGrid>
      <w:tr w:rsidR="00A90922" w:rsidRPr="00C123B1" w:rsidTr="00504394">
        <w:trPr>
          <w:tblCellSpacing w:w="0" w:type="dxa"/>
        </w:trPr>
        <w:tc>
          <w:tcPr>
            <w:tcW w:w="3544" w:type="dxa"/>
            <w:tcMar>
              <w:top w:w="0" w:type="dxa"/>
              <w:left w:w="108" w:type="dxa"/>
              <w:bottom w:w="0" w:type="dxa"/>
              <w:right w:w="108" w:type="dxa"/>
            </w:tcMar>
            <w:hideMark/>
          </w:tcPr>
          <w:p w:rsidR="002C4D61" w:rsidRPr="00C123B1" w:rsidRDefault="00A90922" w:rsidP="002C4D61">
            <w:r w:rsidRPr="00C123B1">
              <w:rPr>
                <w:lang w:val="nl-NL"/>
              </w:rPr>
              <w:t> </w:t>
            </w:r>
            <w:r w:rsidRPr="00C123B1">
              <w:rPr>
                <w:b/>
                <w:bCs/>
                <w:i/>
                <w:iCs/>
                <w:lang w:val="vi-VN"/>
              </w:rPr>
              <w:t>Nơi nhận:</w:t>
            </w:r>
            <w:r w:rsidRPr="00C123B1">
              <w:rPr>
                <w:b/>
                <w:bCs/>
                <w:i/>
                <w:iCs/>
                <w:lang w:val="vi-VN"/>
              </w:rPr>
              <w:br/>
            </w:r>
            <w:r w:rsidRPr="00C123B1">
              <w:rPr>
                <w:sz w:val="22"/>
                <w:szCs w:val="22"/>
                <w:lang w:val="nl-NL"/>
              </w:rPr>
              <w:t>- </w:t>
            </w:r>
            <w:r w:rsidRPr="00C123B1">
              <w:rPr>
                <w:sz w:val="22"/>
                <w:szCs w:val="22"/>
                <w:lang w:val="vi-VN"/>
              </w:rPr>
              <w:t>Như trên</w:t>
            </w:r>
            <w:r w:rsidR="004936D7" w:rsidRPr="00C123B1">
              <w:rPr>
                <w:sz w:val="22"/>
                <w:szCs w:val="22"/>
              </w:rPr>
              <w:t xml:space="preserve"> (để trình)</w:t>
            </w:r>
            <w:r w:rsidRPr="00C123B1">
              <w:rPr>
                <w:sz w:val="22"/>
                <w:szCs w:val="22"/>
                <w:lang w:val="vi-VN"/>
              </w:rPr>
              <w:t>;</w:t>
            </w:r>
            <w:r w:rsidRPr="00C123B1">
              <w:rPr>
                <w:sz w:val="22"/>
                <w:szCs w:val="22"/>
                <w:lang w:val="nl-NL"/>
              </w:rPr>
              <w:br/>
              <w:t xml:space="preserve">- </w:t>
            </w:r>
            <w:r w:rsidR="00A53ACF" w:rsidRPr="00C123B1">
              <w:rPr>
                <w:sz w:val="22"/>
                <w:szCs w:val="22"/>
                <w:lang w:val="nl-NL"/>
              </w:rPr>
              <w:t xml:space="preserve">GĐ, các PGĐ </w:t>
            </w:r>
            <w:r w:rsidRPr="00C123B1">
              <w:rPr>
                <w:sz w:val="22"/>
                <w:szCs w:val="22"/>
                <w:lang w:val="nl-NL"/>
              </w:rPr>
              <w:t>Sở;</w:t>
            </w:r>
            <w:r w:rsidRPr="00C123B1">
              <w:rPr>
                <w:sz w:val="22"/>
                <w:szCs w:val="22"/>
                <w:lang w:val="nl-NL"/>
              </w:rPr>
              <w:br/>
            </w:r>
            <w:r w:rsidR="002C4D61" w:rsidRPr="00C123B1">
              <w:rPr>
                <w:sz w:val="22"/>
                <w:szCs w:val="22"/>
              </w:rPr>
              <w:t xml:space="preserve">- Các </w:t>
            </w:r>
            <w:r w:rsidR="00261778" w:rsidRPr="00C123B1">
              <w:rPr>
                <w:sz w:val="22"/>
                <w:szCs w:val="22"/>
              </w:rPr>
              <w:t>p</w:t>
            </w:r>
            <w:r w:rsidR="002C4D61" w:rsidRPr="00C123B1">
              <w:rPr>
                <w:sz w:val="22"/>
                <w:szCs w:val="22"/>
              </w:rPr>
              <w:t>hòng</w:t>
            </w:r>
            <w:r w:rsidR="00886045" w:rsidRPr="00C123B1">
              <w:rPr>
                <w:sz w:val="22"/>
                <w:szCs w:val="22"/>
              </w:rPr>
              <w:t>, đơn vị thuộc</w:t>
            </w:r>
            <w:r w:rsidR="00261778" w:rsidRPr="00C123B1">
              <w:rPr>
                <w:sz w:val="22"/>
                <w:szCs w:val="22"/>
              </w:rPr>
              <w:t xml:space="preserve"> Sở</w:t>
            </w:r>
            <w:r w:rsidR="002C4D61" w:rsidRPr="00C123B1">
              <w:rPr>
                <w:sz w:val="22"/>
                <w:szCs w:val="22"/>
              </w:rPr>
              <w:t>;</w:t>
            </w:r>
          </w:p>
          <w:p w:rsidR="002C4D61" w:rsidRPr="00C123B1" w:rsidRDefault="002C4D61" w:rsidP="002C4D61">
            <w:r w:rsidRPr="00C123B1">
              <w:rPr>
                <w:sz w:val="22"/>
                <w:szCs w:val="22"/>
              </w:rPr>
              <w:t xml:space="preserve">- </w:t>
            </w:r>
            <w:r w:rsidR="00886045" w:rsidRPr="00C123B1">
              <w:rPr>
                <w:sz w:val="22"/>
                <w:szCs w:val="22"/>
              </w:rPr>
              <w:t>Trang TTĐT Sở</w:t>
            </w:r>
            <w:r w:rsidR="00261778" w:rsidRPr="00C123B1">
              <w:rPr>
                <w:sz w:val="22"/>
                <w:szCs w:val="22"/>
              </w:rPr>
              <w:t>;</w:t>
            </w:r>
          </w:p>
          <w:p w:rsidR="00A90922" w:rsidRPr="00C123B1" w:rsidRDefault="00A90922" w:rsidP="00886045">
            <w:pPr>
              <w:rPr>
                <w:lang w:val="nl-NL"/>
              </w:rPr>
            </w:pPr>
            <w:r w:rsidRPr="00C123B1">
              <w:rPr>
                <w:sz w:val="22"/>
                <w:szCs w:val="22"/>
                <w:lang w:val="vi-VN"/>
              </w:rPr>
              <w:t>- Lưu: </w:t>
            </w:r>
            <w:r w:rsidRPr="00C123B1">
              <w:rPr>
                <w:sz w:val="22"/>
                <w:szCs w:val="22"/>
                <w:lang w:val="nl-NL"/>
              </w:rPr>
              <w:t xml:space="preserve">VT, </w:t>
            </w:r>
            <w:r w:rsidR="00A53ACF" w:rsidRPr="00C123B1">
              <w:rPr>
                <w:sz w:val="22"/>
                <w:szCs w:val="22"/>
                <w:lang w:val="nl-NL"/>
              </w:rPr>
              <w:t>TTr</w:t>
            </w:r>
            <w:r w:rsidR="00886045" w:rsidRPr="00C123B1">
              <w:rPr>
                <w:sz w:val="22"/>
                <w:szCs w:val="22"/>
                <w:lang w:val="nl-NL"/>
              </w:rPr>
              <w:t>, QLCN</w:t>
            </w:r>
            <w:r w:rsidRPr="00C123B1">
              <w:rPr>
                <w:sz w:val="22"/>
                <w:szCs w:val="22"/>
                <w:lang w:val="nl-NL"/>
              </w:rPr>
              <w:t>.</w:t>
            </w:r>
          </w:p>
        </w:tc>
        <w:tc>
          <w:tcPr>
            <w:tcW w:w="5636" w:type="dxa"/>
            <w:tcMar>
              <w:top w:w="0" w:type="dxa"/>
              <w:left w:w="108" w:type="dxa"/>
              <w:bottom w:w="0" w:type="dxa"/>
              <w:right w:w="108" w:type="dxa"/>
            </w:tcMar>
            <w:hideMark/>
          </w:tcPr>
          <w:p w:rsidR="00A90922" w:rsidRPr="00C123B1" w:rsidRDefault="00A90922" w:rsidP="003B6C7D">
            <w:pPr>
              <w:spacing w:before="120" w:line="234" w:lineRule="atLeast"/>
              <w:ind w:firstLine="108"/>
              <w:jc w:val="center"/>
              <w:rPr>
                <w:i/>
                <w:iCs/>
                <w:sz w:val="28"/>
                <w:szCs w:val="28"/>
                <w:lang w:val="nl-NL"/>
              </w:rPr>
            </w:pPr>
            <w:r w:rsidRPr="00C123B1">
              <w:rPr>
                <w:b/>
                <w:bCs/>
                <w:sz w:val="28"/>
                <w:szCs w:val="28"/>
                <w:lang w:val="nl-NL"/>
              </w:rPr>
              <w:t>GIÁM ĐỐC</w:t>
            </w:r>
            <w:r w:rsidRPr="00C123B1">
              <w:rPr>
                <w:i/>
                <w:iCs/>
                <w:sz w:val="28"/>
                <w:szCs w:val="28"/>
                <w:lang w:val="nl-NL"/>
              </w:rPr>
              <w:br/>
            </w:r>
          </w:p>
          <w:p w:rsidR="00261778" w:rsidRPr="00C123B1" w:rsidRDefault="00261778" w:rsidP="003B6C7D">
            <w:pPr>
              <w:spacing w:before="120" w:line="234" w:lineRule="atLeast"/>
              <w:ind w:firstLine="108"/>
              <w:jc w:val="center"/>
              <w:rPr>
                <w:i/>
                <w:iCs/>
                <w:sz w:val="28"/>
                <w:szCs w:val="28"/>
                <w:lang w:val="nl-NL"/>
              </w:rPr>
            </w:pPr>
          </w:p>
          <w:p w:rsidR="004936D7" w:rsidRPr="00C123B1" w:rsidRDefault="004936D7" w:rsidP="003B6C7D">
            <w:pPr>
              <w:spacing w:before="120" w:line="234" w:lineRule="atLeast"/>
              <w:ind w:firstLine="108"/>
              <w:jc w:val="center"/>
              <w:rPr>
                <w:i/>
                <w:iCs/>
                <w:sz w:val="28"/>
                <w:szCs w:val="28"/>
                <w:lang w:val="nl-NL"/>
              </w:rPr>
            </w:pPr>
          </w:p>
          <w:p w:rsidR="00A90922" w:rsidRPr="00C123B1" w:rsidRDefault="00A53ACF" w:rsidP="004936D7">
            <w:pPr>
              <w:spacing w:before="120" w:line="234" w:lineRule="atLeast"/>
              <w:jc w:val="center"/>
              <w:rPr>
                <w:lang w:val="nl-NL"/>
              </w:rPr>
            </w:pPr>
            <w:r w:rsidRPr="00C123B1">
              <w:rPr>
                <w:b/>
                <w:bCs/>
                <w:sz w:val="28"/>
                <w:szCs w:val="28"/>
                <w:lang w:val="nl-NL"/>
              </w:rPr>
              <w:t>Đặng</w:t>
            </w:r>
            <w:r w:rsidR="000B5AA3">
              <w:rPr>
                <w:b/>
                <w:bCs/>
                <w:sz w:val="28"/>
                <w:szCs w:val="28"/>
                <w:lang w:val="nl-NL"/>
              </w:rPr>
              <w:t xml:space="preserve"> </w:t>
            </w:r>
            <w:r w:rsidRPr="00C123B1">
              <w:rPr>
                <w:b/>
                <w:bCs/>
                <w:sz w:val="28"/>
                <w:szCs w:val="28"/>
                <w:lang w:val="nl-NL"/>
              </w:rPr>
              <w:t>Kim</w:t>
            </w:r>
            <w:r w:rsidR="005231F1" w:rsidRPr="00C123B1">
              <w:rPr>
                <w:b/>
                <w:bCs/>
                <w:sz w:val="28"/>
                <w:szCs w:val="28"/>
                <w:lang w:val="nl-NL"/>
              </w:rPr>
              <w:t xml:space="preserve"> Cương</w:t>
            </w:r>
          </w:p>
        </w:tc>
      </w:tr>
    </w:tbl>
    <w:p w:rsidR="00AA4B16" w:rsidRPr="00C123B1" w:rsidRDefault="00AA4B16" w:rsidP="00261778"/>
    <w:sectPr w:rsidR="00AA4B16" w:rsidRPr="00C123B1" w:rsidSect="004936D7">
      <w:headerReference w:type="even" r:id="rId7"/>
      <w:headerReference w:type="default" r:id="rId8"/>
      <w:pgSz w:w="11907" w:h="16840" w:code="9"/>
      <w:pgMar w:top="1134" w:right="1134" w:bottom="851"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866" w:rsidRDefault="00E17866">
      <w:r>
        <w:separator/>
      </w:r>
    </w:p>
  </w:endnote>
  <w:endnote w:type="continuationSeparator" w:id="1">
    <w:p w:rsidR="00E17866" w:rsidRDefault="00E178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866" w:rsidRDefault="00E17866">
      <w:r>
        <w:separator/>
      </w:r>
    </w:p>
  </w:footnote>
  <w:footnote w:type="continuationSeparator" w:id="1">
    <w:p w:rsidR="00E17866" w:rsidRDefault="00E178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1F" w:rsidRDefault="002E4AC9" w:rsidP="00706A5B">
    <w:pPr>
      <w:pStyle w:val="Header"/>
      <w:framePr w:wrap="around" w:vAnchor="text" w:hAnchor="margin" w:xAlign="center" w:y="1"/>
      <w:rPr>
        <w:rStyle w:val="PageNumber"/>
      </w:rPr>
    </w:pPr>
    <w:r>
      <w:rPr>
        <w:rStyle w:val="PageNumber"/>
      </w:rPr>
      <w:fldChar w:fldCharType="begin"/>
    </w:r>
    <w:r w:rsidR="0043087A">
      <w:rPr>
        <w:rStyle w:val="PageNumber"/>
      </w:rPr>
      <w:instrText xml:space="preserve">PAGE  </w:instrText>
    </w:r>
    <w:r>
      <w:rPr>
        <w:rStyle w:val="PageNumber"/>
      </w:rPr>
      <w:fldChar w:fldCharType="end"/>
    </w:r>
  </w:p>
  <w:p w:rsidR="0079681F" w:rsidRDefault="007968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1F" w:rsidRDefault="002E4AC9" w:rsidP="00B52AC6">
    <w:pPr>
      <w:pStyle w:val="Header"/>
      <w:framePr w:h="256" w:hRule="exact" w:wrap="around" w:vAnchor="text" w:hAnchor="margin" w:xAlign="center" w:y="-303"/>
      <w:rPr>
        <w:rStyle w:val="PageNumber"/>
      </w:rPr>
    </w:pPr>
    <w:r>
      <w:rPr>
        <w:rStyle w:val="PageNumber"/>
      </w:rPr>
      <w:fldChar w:fldCharType="begin"/>
    </w:r>
    <w:r w:rsidR="0043087A">
      <w:rPr>
        <w:rStyle w:val="PageNumber"/>
      </w:rPr>
      <w:instrText xml:space="preserve">PAGE  </w:instrText>
    </w:r>
    <w:r>
      <w:rPr>
        <w:rStyle w:val="PageNumber"/>
      </w:rPr>
      <w:fldChar w:fldCharType="separate"/>
    </w:r>
    <w:r w:rsidR="003374AD">
      <w:rPr>
        <w:rStyle w:val="PageNumber"/>
        <w:noProof/>
      </w:rPr>
      <w:t>4</w:t>
    </w:r>
    <w:r>
      <w:rPr>
        <w:rStyle w:val="PageNumber"/>
      </w:rPr>
      <w:fldChar w:fldCharType="end"/>
    </w:r>
  </w:p>
  <w:p w:rsidR="0079681F" w:rsidRDefault="0079681F" w:rsidP="00B52A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13CD"/>
    <w:rsid w:val="0000481D"/>
    <w:rsid w:val="000138A4"/>
    <w:rsid w:val="00014D15"/>
    <w:rsid w:val="00025553"/>
    <w:rsid w:val="00035C26"/>
    <w:rsid w:val="00065AFB"/>
    <w:rsid w:val="00086CCD"/>
    <w:rsid w:val="0009576E"/>
    <w:rsid w:val="000A2C5B"/>
    <w:rsid w:val="000A5552"/>
    <w:rsid w:val="000B55FA"/>
    <w:rsid w:val="000B5AA3"/>
    <w:rsid w:val="000C2056"/>
    <w:rsid w:val="000C2A77"/>
    <w:rsid w:val="000E3FFC"/>
    <w:rsid w:val="000E6EAD"/>
    <w:rsid w:val="000F0223"/>
    <w:rsid w:val="00142551"/>
    <w:rsid w:val="0014547A"/>
    <w:rsid w:val="00155BEE"/>
    <w:rsid w:val="00165269"/>
    <w:rsid w:val="00173401"/>
    <w:rsid w:val="00173AC5"/>
    <w:rsid w:val="001940C2"/>
    <w:rsid w:val="001C64A5"/>
    <w:rsid w:val="001C7997"/>
    <w:rsid w:val="001E1673"/>
    <w:rsid w:val="002243C4"/>
    <w:rsid w:val="00232A24"/>
    <w:rsid w:val="00236DA9"/>
    <w:rsid w:val="00243823"/>
    <w:rsid w:val="00246D11"/>
    <w:rsid w:val="00261778"/>
    <w:rsid w:val="002660DF"/>
    <w:rsid w:val="0027421A"/>
    <w:rsid w:val="002759B3"/>
    <w:rsid w:val="00277D40"/>
    <w:rsid w:val="00281638"/>
    <w:rsid w:val="0028673B"/>
    <w:rsid w:val="002927FF"/>
    <w:rsid w:val="002973ED"/>
    <w:rsid w:val="002A310B"/>
    <w:rsid w:val="002A4123"/>
    <w:rsid w:val="002A46E1"/>
    <w:rsid w:val="002A6BB2"/>
    <w:rsid w:val="002A789B"/>
    <w:rsid w:val="002C4D61"/>
    <w:rsid w:val="002D6A05"/>
    <w:rsid w:val="002E4AC9"/>
    <w:rsid w:val="002F1C43"/>
    <w:rsid w:val="0031537F"/>
    <w:rsid w:val="00321E18"/>
    <w:rsid w:val="00323504"/>
    <w:rsid w:val="003374AD"/>
    <w:rsid w:val="003411FF"/>
    <w:rsid w:val="00344D4A"/>
    <w:rsid w:val="00352D7D"/>
    <w:rsid w:val="003537F5"/>
    <w:rsid w:val="00363393"/>
    <w:rsid w:val="00367F7F"/>
    <w:rsid w:val="00372422"/>
    <w:rsid w:val="00381C23"/>
    <w:rsid w:val="00382CA4"/>
    <w:rsid w:val="0039244B"/>
    <w:rsid w:val="003C14BB"/>
    <w:rsid w:val="003C575C"/>
    <w:rsid w:val="003C74D8"/>
    <w:rsid w:val="003D478D"/>
    <w:rsid w:val="003D4844"/>
    <w:rsid w:val="003E1CCF"/>
    <w:rsid w:val="003F08BA"/>
    <w:rsid w:val="003F2A6D"/>
    <w:rsid w:val="004013CD"/>
    <w:rsid w:val="004176FE"/>
    <w:rsid w:val="004214D5"/>
    <w:rsid w:val="0042177E"/>
    <w:rsid w:val="0043087A"/>
    <w:rsid w:val="0043206B"/>
    <w:rsid w:val="004474B9"/>
    <w:rsid w:val="00462F8C"/>
    <w:rsid w:val="004770DF"/>
    <w:rsid w:val="00487692"/>
    <w:rsid w:val="004936D7"/>
    <w:rsid w:val="0049589A"/>
    <w:rsid w:val="004B325A"/>
    <w:rsid w:val="004D1FC0"/>
    <w:rsid w:val="004D29A1"/>
    <w:rsid w:val="004E5F43"/>
    <w:rsid w:val="004E7455"/>
    <w:rsid w:val="004F5A02"/>
    <w:rsid w:val="00504394"/>
    <w:rsid w:val="00505D08"/>
    <w:rsid w:val="005167E8"/>
    <w:rsid w:val="005231F1"/>
    <w:rsid w:val="0054160C"/>
    <w:rsid w:val="005719A8"/>
    <w:rsid w:val="005832B5"/>
    <w:rsid w:val="005845C6"/>
    <w:rsid w:val="00595987"/>
    <w:rsid w:val="00597714"/>
    <w:rsid w:val="005C0B02"/>
    <w:rsid w:val="005D1B64"/>
    <w:rsid w:val="005E4277"/>
    <w:rsid w:val="005F276A"/>
    <w:rsid w:val="005F67CD"/>
    <w:rsid w:val="005F7AD6"/>
    <w:rsid w:val="006101B7"/>
    <w:rsid w:val="006145F7"/>
    <w:rsid w:val="00615971"/>
    <w:rsid w:val="006823B8"/>
    <w:rsid w:val="00687959"/>
    <w:rsid w:val="00690178"/>
    <w:rsid w:val="0069106E"/>
    <w:rsid w:val="006A2911"/>
    <w:rsid w:val="006B1879"/>
    <w:rsid w:val="006B2FAF"/>
    <w:rsid w:val="006D651B"/>
    <w:rsid w:val="007305B9"/>
    <w:rsid w:val="00740B3D"/>
    <w:rsid w:val="0075458B"/>
    <w:rsid w:val="007560D0"/>
    <w:rsid w:val="007639E2"/>
    <w:rsid w:val="007731DB"/>
    <w:rsid w:val="00777419"/>
    <w:rsid w:val="00782574"/>
    <w:rsid w:val="007876F4"/>
    <w:rsid w:val="0079681F"/>
    <w:rsid w:val="007A1AD3"/>
    <w:rsid w:val="007A3382"/>
    <w:rsid w:val="007B43E4"/>
    <w:rsid w:val="007C1E05"/>
    <w:rsid w:val="007D434A"/>
    <w:rsid w:val="007E3F96"/>
    <w:rsid w:val="007E7D36"/>
    <w:rsid w:val="007F4B68"/>
    <w:rsid w:val="007F6E5A"/>
    <w:rsid w:val="00800614"/>
    <w:rsid w:val="008128D1"/>
    <w:rsid w:val="00814458"/>
    <w:rsid w:val="00823948"/>
    <w:rsid w:val="00834254"/>
    <w:rsid w:val="00840481"/>
    <w:rsid w:val="008473B3"/>
    <w:rsid w:val="00851366"/>
    <w:rsid w:val="00857AF5"/>
    <w:rsid w:val="00864C36"/>
    <w:rsid w:val="00886045"/>
    <w:rsid w:val="008B36B8"/>
    <w:rsid w:val="008C650F"/>
    <w:rsid w:val="008C6A33"/>
    <w:rsid w:val="008D0503"/>
    <w:rsid w:val="008D09EC"/>
    <w:rsid w:val="008D386B"/>
    <w:rsid w:val="008D6FB6"/>
    <w:rsid w:val="00903551"/>
    <w:rsid w:val="00911F33"/>
    <w:rsid w:val="009206E2"/>
    <w:rsid w:val="00921A8B"/>
    <w:rsid w:val="009325E5"/>
    <w:rsid w:val="009344FF"/>
    <w:rsid w:val="009657CC"/>
    <w:rsid w:val="0097408F"/>
    <w:rsid w:val="00987A56"/>
    <w:rsid w:val="00997695"/>
    <w:rsid w:val="009D1575"/>
    <w:rsid w:val="009D38C1"/>
    <w:rsid w:val="009D78CF"/>
    <w:rsid w:val="009E10D8"/>
    <w:rsid w:val="009E75ED"/>
    <w:rsid w:val="009F20B6"/>
    <w:rsid w:val="009F59D5"/>
    <w:rsid w:val="009F77A3"/>
    <w:rsid w:val="00A00378"/>
    <w:rsid w:val="00A04877"/>
    <w:rsid w:val="00A43E2D"/>
    <w:rsid w:val="00A53ACF"/>
    <w:rsid w:val="00A569E3"/>
    <w:rsid w:val="00A60865"/>
    <w:rsid w:val="00A610B4"/>
    <w:rsid w:val="00A7459B"/>
    <w:rsid w:val="00A77009"/>
    <w:rsid w:val="00A90922"/>
    <w:rsid w:val="00A953D8"/>
    <w:rsid w:val="00AA10F9"/>
    <w:rsid w:val="00AA4B16"/>
    <w:rsid w:val="00AA6DEF"/>
    <w:rsid w:val="00AB3015"/>
    <w:rsid w:val="00AC695F"/>
    <w:rsid w:val="00B00EA1"/>
    <w:rsid w:val="00B31A1A"/>
    <w:rsid w:val="00B31A2A"/>
    <w:rsid w:val="00B36886"/>
    <w:rsid w:val="00B37787"/>
    <w:rsid w:val="00B52AC6"/>
    <w:rsid w:val="00B84232"/>
    <w:rsid w:val="00B85C6C"/>
    <w:rsid w:val="00B93B7E"/>
    <w:rsid w:val="00BB06E3"/>
    <w:rsid w:val="00BB2219"/>
    <w:rsid w:val="00BB253B"/>
    <w:rsid w:val="00BD0CA5"/>
    <w:rsid w:val="00BD1A15"/>
    <w:rsid w:val="00BD1E1E"/>
    <w:rsid w:val="00BE09EF"/>
    <w:rsid w:val="00BE5E1C"/>
    <w:rsid w:val="00BF1712"/>
    <w:rsid w:val="00BF41AE"/>
    <w:rsid w:val="00C00E24"/>
    <w:rsid w:val="00C123B1"/>
    <w:rsid w:val="00C32922"/>
    <w:rsid w:val="00C33A60"/>
    <w:rsid w:val="00C42F55"/>
    <w:rsid w:val="00C463A3"/>
    <w:rsid w:val="00C52A95"/>
    <w:rsid w:val="00C67A5C"/>
    <w:rsid w:val="00C84F69"/>
    <w:rsid w:val="00CA5204"/>
    <w:rsid w:val="00CB2AAF"/>
    <w:rsid w:val="00CB6244"/>
    <w:rsid w:val="00CD0E92"/>
    <w:rsid w:val="00CE10EB"/>
    <w:rsid w:val="00CF788B"/>
    <w:rsid w:val="00D11FD5"/>
    <w:rsid w:val="00D175C8"/>
    <w:rsid w:val="00D35544"/>
    <w:rsid w:val="00D35631"/>
    <w:rsid w:val="00D5040C"/>
    <w:rsid w:val="00D961FB"/>
    <w:rsid w:val="00DA22CD"/>
    <w:rsid w:val="00DF1B12"/>
    <w:rsid w:val="00DF2434"/>
    <w:rsid w:val="00E0732A"/>
    <w:rsid w:val="00E15260"/>
    <w:rsid w:val="00E17866"/>
    <w:rsid w:val="00E2530C"/>
    <w:rsid w:val="00E4099A"/>
    <w:rsid w:val="00E43AEA"/>
    <w:rsid w:val="00E550CE"/>
    <w:rsid w:val="00E6223B"/>
    <w:rsid w:val="00E62D8B"/>
    <w:rsid w:val="00E6369E"/>
    <w:rsid w:val="00E6370F"/>
    <w:rsid w:val="00E638B6"/>
    <w:rsid w:val="00E64430"/>
    <w:rsid w:val="00E70F81"/>
    <w:rsid w:val="00E7478D"/>
    <w:rsid w:val="00E91120"/>
    <w:rsid w:val="00E91919"/>
    <w:rsid w:val="00E936E4"/>
    <w:rsid w:val="00ED4FC0"/>
    <w:rsid w:val="00EE5543"/>
    <w:rsid w:val="00EF2F65"/>
    <w:rsid w:val="00F1000D"/>
    <w:rsid w:val="00F42A63"/>
    <w:rsid w:val="00F47334"/>
    <w:rsid w:val="00F550B8"/>
    <w:rsid w:val="00F72259"/>
    <w:rsid w:val="00F73632"/>
    <w:rsid w:val="00F75A74"/>
    <w:rsid w:val="00FA24EA"/>
    <w:rsid w:val="00FA497D"/>
    <w:rsid w:val="00FB4AB5"/>
    <w:rsid w:val="00FF0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3C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57AF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13CD"/>
    <w:pPr>
      <w:tabs>
        <w:tab w:val="center" w:pos="4680"/>
        <w:tab w:val="right" w:pos="9360"/>
      </w:tabs>
    </w:pPr>
  </w:style>
  <w:style w:type="character" w:customStyle="1" w:styleId="HeaderChar">
    <w:name w:val="Header Char"/>
    <w:basedOn w:val="DefaultParagraphFont"/>
    <w:link w:val="Header"/>
    <w:rsid w:val="004013CD"/>
    <w:rPr>
      <w:rFonts w:ascii="Times New Roman" w:eastAsia="Times New Roman" w:hAnsi="Times New Roman" w:cs="Times New Roman"/>
      <w:sz w:val="24"/>
      <w:szCs w:val="24"/>
    </w:rPr>
  </w:style>
  <w:style w:type="character" w:styleId="PageNumber">
    <w:name w:val="page number"/>
    <w:basedOn w:val="DefaultParagraphFont"/>
    <w:rsid w:val="004013CD"/>
  </w:style>
  <w:style w:type="paragraph" w:styleId="BodyText">
    <w:name w:val="Body Text"/>
    <w:basedOn w:val="Normal"/>
    <w:link w:val="BodyTextChar"/>
    <w:rsid w:val="002D6A05"/>
    <w:pPr>
      <w:spacing w:line="360" w:lineRule="auto"/>
      <w:jc w:val="both"/>
    </w:pPr>
    <w:rPr>
      <w:rFonts w:ascii=".VnTime" w:hAnsi=".VnTime"/>
      <w:sz w:val="28"/>
    </w:rPr>
  </w:style>
  <w:style w:type="character" w:customStyle="1" w:styleId="BodyTextChar">
    <w:name w:val="Body Text Char"/>
    <w:basedOn w:val="DefaultParagraphFont"/>
    <w:link w:val="BodyText"/>
    <w:rsid w:val="002D6A05"/>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49589A"/>
    <w:rPr>
      <w:rFonts w:ascii="Tahoma" w:hAnsi="Tahoma" w:cs="Tahoma"/>
      <w:sz w:val="16"/>
      <w:szCs w:val="16"/>
    </w:rPr>
  </w:style>
  <w:style w:type="character" w:customStyle="1" w:styleId="BalloonTextChar">
    <w:name w:val="Balloon Text Char"/>
    <w:basedOn w:val="DefaultParagraphFont"/>
    <w:link w:val="BalloonText"/>
    <w:uiPriority w:val="99"/>
    <w:semiHidden/>
    <w:rsid w:val="0049589A"/>
    <w:rPr>
      <w:rFonts w:ascii="Tahoma" w:eastAsia="Times New Roman" w:hAnsi="Tahoma" w:cs="Tahoma"/>
      <w:sz w:val="16"/>
      <w:szCs w:val="16"/>
    </w:rPr>
  </w:style>
  <w:style w:type="paragraph" w:customStyle="1" w:styleId="Char">
    <w:name w:val="Char"/>
    <w:basedOn w:val="Normal"/>
    <w:rsid w:val="0043206B"/>
    <w:pPr>
      <w:spacing w:after="160" w:line="240" w:lineRule="exact"/>
    </w:pPr>
    <w:rPr>
      <w:rFonts w:ascii="Verdana" w:hAnsi="Verdana"/>
      <w:sz w:val="20"/>
      <w:szCs w:val="20"/>
    </w:rPr>
  </w:style>
  <w:style w:type="character" w:customStyle="1" w:styleId="Heading2Char">
    <w:name w:val="Heading 2 Char"/>
    <w:basedOn w:val="DefaultParagraphFont"/>
    <w:link w:val="Heading2"/>
    <w:rsid w:val="00857AF5"/>
    <w:rPr>
      <w:rFonts w:ascii="Cambria" w:eastAsia="Times New Roman" w:hAnsi="Cambria" w:cs="Times New Roman"/>
      <w:b/>
      <w:bCs/>
      <w:i/>
      <w:iCs/>
      <w:sz w:val="28"/>
      <w:szCs w:val="28"/>
    </w:rPr>
  </w:style>
  <w:style w:type="paragraph" w:styleId="ListParagraph">
    <w:name w:val="List Paragraph"/>
    <w:basedOn w:val="Normal"/>
    <w:uiPriority w:val="34"/>
    <w:qFormat/>
    <w:rsid w:val="00F47334"/>
    <w:pPr>
      <w:ind w:left="720"/>
      <w:contextualSpacing/>
    </w:pPr>
  </w:style>
  <w:style w:type="character" w:styleId="Strong">
    <w:name w:val="Strong"/>
    <w:qFormat/>
    <w:rsid w:val="001C7997"/>
    <w:rPr>
      <w:b/>
      <w:bCs/>
    </w:rPr>
  </w:style>
  <w:style w:type="character" w:customStyle="1" w:styleId="fontstyle01">
    <w:name w:val="fontstyle01"/>
    <w:rsid w:val="00997695"/>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nhideWhenUsed/>
    <w:rsid w:val="00A90922"/>
    <w:pPr>
      <w:spacing w:after="120"/>
      <w:ind w:left="360"/>
    </w:pPr>
  </w:style>
  <w:style w:type="character" w:customStyle="1" w:styleId="BodyTextIndentChar">
    <w:name w:val="Body Text Indent Char"/>
    <w:basedOn w:val="DefaultParagraphFont"/>
    <w:link w:val="BodyTextIndent"/>
    <w:rsid w:val="00A90922"/>
    <w:rPr>
      <w:rFonts w:ascii="Times New Roman" w:eastAsia="Times New Roman" w:hAnsi="Times New Roman" w:cs="Times New Roman"/>
      <w:sz w:val="24"/>
      <w:szCs w:val="24"/>
    </w:rPr>
  </w:style>
  <w:style w:type="paragraph" w:customStyle="1" w:styleId="CharCharCharCharCharCharCharCharCharCharCharCharChar">
    <w:name w:val="Char Char Char Char Char Char Char Char Char Char Char Char Char"/>
    <w:basedOn w:val="Normal"/>
    <w:autoRedefine/>
    <w:rsid w:val="007E7D36"/>
    <w:pPr>
      <w:spacing w:after="160" w:line="240" w:lineRule="exact"/>
    </w:pPr>
    <w:rPr>
      <w:sz w:val="21"/>
      <w:szCs w:val="20"/>
    </w:rPr>
  </w:style>
  <w:style w:type="character" w:styleId="Emphasis">
    <w:name w:val="Emphasis"/>
    <w:uiPriority w:val="20"/>
    <w:qFormat/>
    <w:rsid w:val="007E7D36"/>
    <w:rPr>
      <w:i/>
      <w:iCs/>
    </w:rPr>
  </w:style>
  <w:style w:type="paragraph" w:customStyle="1" w:styleId="CharCharCharChar">
    <w:name w:val="Char Char Char Char"/>
    <w:basedOn w:val="Normal"/>
    <w:semiHidden/>
    <w:rsid w:val="009344FF"/>
    <w:pPr>
      <w:spacing w:after="160" w:line="240" w:lineRule="exact"/>
    </w:pPr>
    <w:rPr>
      <w:rFonts w:ascii="Arial" w:hAnsi="Arial"/>
      <w:sz w:val="22"/>
      <w:szCs w:val="22"/>
    </w:rPr>
  </w:style>
  <w:style w:type="paragraph" w:customStyle="1" w:styleId="CharCharCharCharCharCharCharCharCharCharCharCharChar0">
    <w:name w:val="Char Char Char Char Char Char Char Char Char Char Char Char Char"/>
    <w:basedOn w:val="Normal"/>
    <w:autoRedefine/>
    <w:rsid w:val="00CB2AAF"/>
    <w:pPr>
      <w:spacing w:after="160" w:line="240" w:lineRule="exact"/>
    </w:pPr>
    <w:rPr>
      <w:sz w:val="21"/>
      <w:szCs w:val="20"/>
    </w:rPr>
  </w:style>
  <w:style w:type="paragraph" w:customStyle="1" w:styleId="CharCharCharCharCharCharCharCharCharCharCharCharChar1">
    <w:name w:val="Char Char Char Char Char Char Char Char Char Char Char Char Char"/>
    <w:basedOn w:val="Normal"/>
    <w:autoRedefine/>
    <w:rsid w:val="001940C2"/>
    <w:pPr>
      <w:spacing w:after="160" w:line="240" w:lineRule="exact"/>
    </w:pPr>
    <w:rPr>
      <w:sz w:val="21"/>
      <w:szCs w:val="20"/>
    </w:rPr>
  </w:style>
  <w:style w:type="paragraph" w:styleId="Footer">
    <w:name w:val="footer"/>
    <w:basedOn w:val="Normal"/>
    <w:link w:val="FooterChar"/>
    <w:uiPriority w:val="99"/>
    <w:semiHidden/>
    <w:unhideWhenUsed/>
    <w:rsid w:val="00B52AC6"/>
    <w:pPr>
      <w:tabs>
        <w:tab w:val="center" w:pos="4680"/>
        <w:tab w:val="right" w:pos="9360"/>
      </w:tabs>
    </w:pPr>
  </w:style>
  <w:style w:type="character" w:customStyle="1" w:styleId="FooterChar">
    <w:name w:val="Footer Char"/>
    <w:basedOn w:val="DefaultParagraphFont"/>
    <w:link w:val="Footer"/>
    <w:uiPriority w:val="99"/>
    <w:semiHidden/>
    <w:rsid w:val="00B52A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8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3DF28CA2-930B-40C6-93D5-14C4CF2351A7}">
  <ds:schemaRefs>
    <ds:schemaRef ds:uri="http://schemas.openxmlformats.org/officeDocument/2006/bibliography"/>
  </ds:schemaRefs>
</ds:datastoreItem>
</file>

<file path=customXml/itemProps2.xml><?xml version="1.0" encoding="utf-8"?>
<ds:datastoreItem xmlns:ds="http://schemas.openxmlformats.org/officeDocument/2006/customXml" ds:itemID="{6A90D08C-948F-401E-978E-04BF7E65DC33}"/>
</file>

<file path=customXml/itemProps3.xml><?xml version="1.0" encoding="utf-8"?>
<ds:datastoreItem xmlns:ds="http://schemas.openxmlformats.org/officeDocument/2006/customXml" ds:itemID="{226089F5-CF31-4BCF-AF23-95F7D8C88F0C}"/>
</file>

<file path=customXml/itemProps4.xml><?xml version="1.0" encoding="utf-8"?>
<ds:datastoreItem xmlns:ds="http://schemas.openxmlformats.org/officeDocument/2006/customXml" ds:itemID="{ED4F9DFC-AFDD-4198-97D4-6E10A01C9736}"/>
</file>

<file path=docProps/app.xml><?xml version="1.0" encoding="utf-8"?>
<Properties xmlns="http://schemas.openxmlformats.org/officeDocument/2006/extended-properties" xmlns:vt="http://schemas.openxmlformats.org/officeDocument/2006/docPropsVTypes">
  <Template>Normal.dotm</Template>
  <TotalTime>24</TotalTime>
  <Pages>4</Pages>
  <Words>1591</Words>
  <Characters>9073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cp:lastPrinted>2024-02-22T08:37:00Z</cp:lastPrinted>
  <dcterms:created xsi:type="dcterms:W3CDTF">2024-06-11T08:50:00Z</dcterms:created>
  <dcterms:modified xsi:type="dcterms:W3CDTF">2024-06-13T02:02:00Z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